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8E" w:rsidRPr="005C4176" w:rsidRDefault="00775CC1">
      <w:pPr>
        <w:jc w:val="center"/>
        <w:rPr>
          <w:rFonts w:ascii="標楷體" w:eastAsia="標楷體" w:hAnsi="標楷體"/>
          <w:b/>
          <w:sz w:val="36"/>
        </w:rPr>
      </w:pPr>
      <w:r w:rsidRPr="005C4176">
        <w:rPr>
          <w:rFonts w:ascii="標楷體" w:eastAsia="標楷體" w:hAnsi="標楷體"/>
          <w:b/>
          <w:sz w:val="36"/>
        </w:rPr>
        <w:t>轉診支付標準(01034B-01038C)問答</w:t>
      </w:r>
      <w:proofErr w:type="gramStart"/>
      <w:r w:rsidRPr="005C4176">
        <w:rPr>
          <w:rFonts w:ascii="標楷體" w:eastAsia="標楷體" w:hAnsi="標楷體"/>
          <w:b/>
          <w:sz w:val="36"/>
        </w:rPr>
        <w:t>輯</w:t>
      </w:r>
      <w:proofErr w:type="gramEnd"/>
    </w:p>
    <w:p w:rsidR="008E6311" w:rsidRPr="005C4176" w:rsidRDefault="008E6311" w:rsidP="008E6311">
      <w:pPr>
        <w:wordWrap w:val="0"/>
        <w:jc w:val="right"/>
        <w:rPr>
          <w:rFonts w:ascii="標楷體" w:eastAsia="標楷體" w:hAnsi="標楷體"/>
          <w:sz w:val="22"/>
        </w:rPr>
      </w:pPr>
      <w:r w:rsidRPr="005C4176">
        <w:rPr>
          <w:rFonts w:ascii="標楷體" w:eastAsia="標楷體" w:hAnsi="標楷體" w:hint="eastAsia"/>
          <w:sz w:val="22"/>
        </w:rPr>
        <w:t>107.07.17第一版</w:t>
      </w:r>
    </w:p>
    <w:p w:rsidR="00007E8E" w:rsidRPr="005C4176" w:rsidRDefault="00775CC1">
      <w:pPr>
        <w:jc w:val="right"/>
        <w:rPr>
          <w:rFonts w:ascii="標楷體" w:eastAsia="標楷體" w:hAnsi="標楷體"/>
          <w:sz w:val="22"/>
        </w:rPr>
      </w:pPr>
      <w:r w:rsidRPr="005C4176">
        <w:rPr>
          <w:rFonts w:ascii="標楷體" w:eastAsia="標楷體" w:hAnsi="標楷體"/>
          <w:sz w:val="22"/>
        </w:rPr>
        <w:t>107.0</w:t>
      </w:r>
      <w:r w:rsidR="008E6311" w:rsidRPr="005C4176">
        <w:rPr>
          <w:rFonts w:ascii="標楷體" w:eastAsia="標楷體" w:hAnsi="標楷體" w:hint="eastAsia"/>
          <w:sz w:val="22"/>
        </w:rPr>
        <w:t>9</w:t>
      </w:r>
      <w:r w:rsidR="009B57D6" w:rsidRPr="005C4176">
        <w:rPr>
          <w:rFonts w:ascii="標楷體" w:eastAsia="標楷體" w:hAnsi="標楷體"/>
          <w:sz w:val="22"/>
        </w:rPr>
        <w:t>.</w:t>
      </w:r>
      <w:r w:rsidR="008E6311" w:rsidRPr="005C4176">
        <w:rPr>
          <w:rFonts w:ascii="標楷體" w:eastAsia="標楷體" w:hAnsi="標楷體" w:hint="eastAsia"/>
          <w:sz w:val="22"/>
        </w:rPr>
        <w:t>19</w:t>
      </w:r>
      <w:r w:rsidR="009B57D6" w:rsidRPr="005C4176">
        <w:rPr>
          <w:rFonts w:ascii="標楷體" w:eastAsia="標楷體" w:hAnsi="標楷體"/>
          <w:sz w:val="22"/>
        </w:rPr>
        <w:t>第</w:t>
      </w:r>
      <w:r w:rsidR="009B57D6" w:rsidRPr="005C4176">
        <w:rPr>
          <w:rFonts w:ascii="標楷體" w:eastAsia="標楷體" w:hAnsi="標楷體" w:hint="eastAsia"/>
          <w:sz w:val="22"/>
        </w:rPr>
        <w:t>二</w:t>
      </w:r>
      <w:r w:rsidRPr="005C4176">
        <w:rPr>
          <w:rFonts w:ascii="標楷體" w:eastAsia="標楷體" w:hAnsi="標楷體"/>
          <w:sz w:val="22"/>
        </w:rPr>
        <w:t>版</w:t>
      </w:r>
    </w:p>
    <w:p w:rsidR="00280F12" w:rsidRPr="005C4176" w:rsidRDefault="00E27A4E" w:rsidP="00280F12">
      <w:pPr>
        <w:jc w:val="right"/>
        <w:rPr>
          <w:rFonts w:ascii="標楷體" w:eastAsia="標楷體" w:hAnsi="標楷體"/>
          <w:sz w:val="22"/>
        </w:rPr>
      </w:pPr>
      <w:r w:rsidRPr="005C4176">
        <w:rPr>
          <w:rFonts w:ascii="標楷體" w:eastAsia="標楷體" w:hAnsi="標楷體" w:hint="eastAsia"/>
          <w:sz w:val="22"/>
        </w:rPr>
        <w:t xml:space="preserve">   </w:t>
      </w:r>
      <w:r w:rsidR="00280F12" w:rsidRPr="005C4176">
        <w:rPr>
          <w:rFonts w:ascii="標楷體" w:eastAsia="標楷體" w:hAnsi="標楷體" w:hint="eastAsia"/>
          <w:sz w:val="22"/>
        </w:rPr>
        <w:t>107.</w:t>
      </w:r>
      <w:r w:rsidR="00F95981" w:rsidRPr="005C4176">
        <w:rPr>
          <w:rFonts w:ascii="標楷體" w:eastAsia="標楷體" w:hAnsi="標楷體" w:hint="eastAsia"/>
          <w:sz w:val="22"/>
        </w:rPr>
        <w:t>12</w:t>
      </w:r>
      <w:r w:rsidR="00280F12" w:rsidRPr="005C4176">
        <w:rPr>
          <w:rFonts w:ascii="標楷體" w:eastAsia="標楷體" w:hAnsi="標楷體" w:hint="eastAsia"/>
          <w:sz w:val="22"/>
        </w:rPr>
        <w:t>.</w:t>
      </w:r>
      <w:r w:rsidR="00F95981" w:rsidRPr="005C4176">
        <w:rPr>
          <w:rFonts w:ascii="標楷體" w:eastAsia="標楷體" w:hAnsi="標楷體" w:hint="eastAsia"/>
          <w:sz w:val="22"/>
        </w:rPr>
        <w:t>06</w:t>
      </w:r>
      <w:r w:rsidR="00280F12" w:rsidRPr="005C4176">
        <w:rPr>
          <w:rFonts w:ascii="標楷體" w:eastAsia="標楷體" w:hAnsi="標楷體" w:hint="eastAsia"/>
          <w:sz w:val="22"/>
        </w:rPr>
        <w:t xml:space="preserve"> 第三版</w:t>
      </w:r>
    </w:p>
    <w:p w:rsidR="00E27A4E" w:rsidRDefault="00E27A4E" w:rsidP="00E27A4E">
      <w:pPr>
        <w:wordWrap w:val="0"/>
        <w:jc w:val="right"/>
        <w:rPr>
          <w:rFonts w:ascii="標楷體" w:eastAsia="標楷體" w:hAnsi="標楷體"/>
          <w:sz w:val="22"/>
        </w:rPr>
      </w:pPr>
      <w:r w:rsidRPr="005C4176">
        <w:rPr>
          <w:rFonts w:ascii="標楷體" w:eastAsia="標楷體" w:hAnsi="標楷體" w:hint="eastAsia"/>
          <w:sz w:val="22"/>
        </w:rPr>
        <w:t>108.0</w:t>
      </w:r>
      <w:r w:rsidR="007238D2" w:rsidRPr="005C4176">
        <w:rPr>
          <w:rFonts w:ascii="標楷體" w:eastAsia="標楷體" w:hAnsi="標楷體" w:hint="eastAsia"/>
          <w:sz w:val="22"/>
        </w:rPr>
        <w:t>4</w:t>
      </w:r>
      <w:r w:rsidRPr="005C4176">
        <w:rPr>
          <w:rFonts w:ascii="標楷體" w:eastAsia="標楷體" w:hAnsi="標楷體" w:hint="eastAsia"/>
          <w:sz w:val="22"/>
        </w:rPr>
        <w:t>.</w:t>
      </w:r>
      <w:r w:rsidR="007238D2" w:rsidRPr="005C4176">
        <w:rPr>
          <w:rFonts w:ascii="標楷體" w:eastAsia="標楷體" w:hAnsi="標楷體" w:hint="eastAsia"/>
          <w:sz w:val="22"/>
        </w:rPr>
        <w:t>01</w:t>
      </w:r>
      <w:r w:rsidRPr="005C4176">
        <w:rPr>
          <w:rFonts w:ascii="標楷體" w:eastAsia="標楷體" w:hAnsi="標楷體" w:hint="eastAsia"/>
          <w:sz w:val="22"/>
        </w:rPr>
        <w:t xml:space="preserve"> 第四版</w:t>
      </w:r>
    </w:p>
    <w:p w:rsidR="005C4176" w:rsidRPr="005C4176" w:rsidRDefault="005C4176" w:rsidP="005C4176">
      <w:pPr>
        <w:jc w:val="right"/>
        <w:rPr>
          <w:rFonts w:ascii="標楷體" w:eastAsia="標楷體" w:hAnsi="標楷體"/>
          <w:color w:val="FF0000"/>
          <w:sz w:val="22"/>
          <w:u w:val="single"/>
        </w:rPr>
      </w:pPr>
      <w:r w:rsidRPr="005C4176">
        <w:rPr>
          <w:rFonts w:ascii="標楷體" w:eastAsia="標楷體" w:hAnsi="標楷體" w:hint="eastAsia"/>
          <w:color w:val="FF0000"/>
          <w:sz w:val="22"/>
          <w:u w:val="single"/>
        </w:rPr>
        <w:t>108.05.01.第五版</w:t>
      </w:r>
    </w:p>
    <w:tbl>
      <w:tblPr>
        <w:tblW w:w="9357" w:type="dxa"/>
        <w:tblInd w:w="-318" w:type="dxa"/>
        <w:tblCellMar>
          <w:left w:w="10" w:type="dxa"/>
          <w:right w:w="10" w:type="dxa"/>
        </w:tblCellMar>
        <w:tblLook w:val="0000"/>
      </w:tblPr>
      <w:tblGrid>
        <w:gridCol w:w="3403"/>
        <w:gridCol w:w="5954"/>
      </w:tblGrid>
      <w:tr w:rsidR="00007E8E" w:rsidRPr="005C417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問題</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szCs w:val="24"/>
              </w:rPr>
            </w:pPr>
            <w:proofErr w:type="gramStart"/>
            <w:r w:rsidRPr="005C4176">
              <w:rPr>
                <w:rFonts w:ascii="標楷體" w:eastAsia="標楷體" w:hAnsi="標楷體"/>
                <w:szCs w:val="24"/>
              </w:rPr>
              <w:t>本署回復</w:t>
            </w:r>
            <w:proofErr w:type="gramEnd"/>
          </w:p>
        </w:tc>
      </w:tr>
      <w:tr w:rsidR="00007E8E" w:rsidRPr="005C4176">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pPr>
            <w:r w:rsidRPr="005C4176">
              <w:rPr>
                <w:rFonts w:ascii="標楷體" w:eastAsia="標楷體" w:hAnsi="標楷體"/>
                <w:b/>
                <w:sz w:val="28"/>
                <w:szCs w:val="24"/>
              </w:rPr>
              <w:t>一、支付規範</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Q1：</w:t>
            </w: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門診、急診、住院病患因病情需要，於兩家院所間之轉診行為，哪些情況可申報本項轉診費用?</w:t>
            </w:r>
            <w:r w:rsidRPr="005C4176">
              <w:rPr>
                <w:rFonts w:ascii="標楷體" w:eastAsia="標楷體" w:hAnsi="標楷體"/>
                <w:bCs/>
                <w:szCs w:val="24"/>
              </w:rPr>
              <w:br/>
            </w:r>
          </w:p>
          <w:p w:rsidR="00007E8E" w:rsidRPr="005C4176" w:rsidRDefault="00007E8E">
            <w:pPr>
              <w:spacing w:line="360" w:lineRule="exact"/>
              <w:rPr>
                <w:rFonts w:ascii="標楷體" w:eastAsia="標楷體" w:hAnsi="標楷體"/>
                <w:bCs/>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
                <w:szCs w:val="24"/>
              </w:rPr>
            </w:pPr>
            <w:r w:rsidRPr="005C4176">
              <w:rPr>
                <w:rFonts w:ascii="標楷體" w:eastAsia="標楷體" w:hAnsi="標楷體"/>
                <w:b/>
                <w:szCs w:val="24"/>
              </w:rPr>
              <w:t>本項轉診支付標準係獎勵門診與門診間之轉診為主(含急診案件)</w:t>
            </w:r>
          </w:p>
          <w:p w:rsidR="00007E8E" w:rsidRPr="005C4176" w:rsidRDefault="00775CC1">
            <w:pPr>
              <w:spacing w:line="360" w:lineRule="exact"/>
              <w:rPr>
                <w:rFonts w:ascii="標楷體" w:eastAsia="標楷體" w:hAnsi="標楷體"/>
                <w:b/>
                <w:szCs w:val="24"/>
              </w:rPr>
            </w:pPr>
            <w:r w:rsidRPr="005C4176">
              <w:rPr>
                <w:rFonts w:ascii="標楷體" w:eastAsia="標楷體" w:hAnsi="標楷體"/>
                <w:b/>
                <w:szCs w:val="24"/>
              </w:rPr>
              <w:t>一、上轉</w:t>
            </w:r>
            <w:proofErr w:type="gramStart"/>
            <w:r w:rsidRPr="005C4176">
              <w:rPr>
                <w:rFonts w:ascii="標楷體" w:eastAsia="標楷體" w:hAnsi="標楷體"/>
                <w:b/>
                <w:szCs w:val="24"/>
              </w:rPr>
              <w:t>及下轉</w:t>
            </w:r>
            <w:proofErr w:type="gramEnd"/>
            <w:r w:rsidRPr="005C4176">
              <w:rPr>
                <w:rFonts w:ascii="標楷體" w:eastAsia="標楷體" w:hAnsi="標楷體"/>
                <w:b/>
                <w:szCs w:val="24"/>
              </w:rPr>
              <w:t>(或回轉)</w:t>
            </w:r>
          </w:p>
          <w:p w:rsidR="00007E8E" w:rsidRPr="005C4176" w:rsidRDefault="00775CC1">
            <w:pPr>
              <w:spacing w:line="360" w:lineRule="exact"/>
              <w:ind w:left="317" w:hanging="317"/>
            </w:pPr>
            <w:r w:rsidRPr="005C4176">
              <w:rPr>
                <w:rFonts w:ascii="標楷體" w:eastAsia="標楷體" w:hAnsi="標楷體"/>
                <w:szCs w:val="24"/>
              </w:rPr>
              <w:t>1.門診(含急診)→門診(含急診)：轉出及轉入院所均可依規定申報轉診及接受轉診費用。</w:t>
            </w:r>
            <w:proofErr w:type="gramStart"/>
            <w:r w:rsidRPr="005C4176">
              <w:rPr>
                <w:rFonts w:ascii="標楷體" w:eastAsia="標楷體" w:hAnsi="標楷體"/>
                <w:szCs w:val="24"/>
              </w:rPr>
              <w:t>惟</w:t>
            </w:r>
            <w:proofErr w:type="gramEnd"/>
            <w:r w:rsidRPr="005C4176">
              <w:rPr>
                <w:rFonts w:ascii="標楷體" w:eastAsia="標楷體" w:hAnsi="標楷體"/>
                <w:szCs w:val="24"/>
              </w:rPr>
              <w:t>基於獎勵不重複原則，急診案件應就「全民健康保險急診品質提升方案」轉診品質獎勵費用及本項轉診費用擇</w:t>
            </w:r>
            <w:proofErr w:type="gramStart"/>
            <w:r w:rsidRPr="005C4176">
              <w:rPr>
                <w:rFonts w:ascii="標楷體" w:eastAsia="標楷體" w:hAnsi="標楷體"/>
                <w:szCs w:val="24"/>
              </w:rPr>
              <w:t>一</w:t>
            </w:r>
            <w:proofErr w:type="gramEnd"/>
            <w:r w:rsidRPr="005C4176">
              <w:rPr>
                <w:rFonts w:ascii="標楷體" w:eastAsia="標楷體" w:hAnsi="標楷體"/>
                <w:szCs w:val="24"/>
              </w:rPr>
              <w:t>申報。</w:t>
            </w:r>
          </w:p>
          <w:p w:rsidR="00007E8E" w:rsidRPr="005C4176" w:rsidRDefault="00775CC1">
            <w:pPr>
              <w:spacing w:line="360" w:lineRule="exact"/>
              <w:ind w:left="317" w:hanging="317"/>
            </w:pPr>
            <w:r w:rsidRPr="005C4176">
              <w:rPr>
                <w:rFonts w:ascii="標楷體" w:eastAsia="標楷體" w:hAnsi="標楷體"/>
                <w:szCs w:val="24"/>
              </w:rPr>
              <w:t>2.門診(含急診)→住院：</w:t>
            </w:r>
            <w:r w:rsidRPr="005C4176">
              <w:rPr>
                <w:rFonts w:ascii="標楷體" w:eastAsia="標楷體" w:hAnsi="標楷體"/>
                <w:bCs/>
                <w:szCs w:val="24"/>
              </w:rPr>
              <w:t>A院所之門診或急診病患，原則上應經由B院所之門診或急診，診察評估病患有住院需求後，辦理後續住院程序。惟</w:t>
            </w:r>
            <w:proofErr w:type="gramStart"/>
            <w:r w:rsidRPr="005C4176">
              <w:rPr>
                <w:rFonts w:ascii="標楷體" w:eastAsia="標楷體" w:hAnsi="標楷體"/>
                <w:bCs/>
                <w:szCs w:val="24"/>
              </w:rPr>
              <w:t>若院所間已</w:t>
            </w:r>
            <w:proofErr w:type="gramEnd"/>
            <w:r w:rsidRPr="005C4176">
              <w:rPr>
                <w:rFonts w:ascii="標楷體" w:eastAsia="標楷體" w:hAnsi="標楷體"/>
                <w:bCs/>
                <w:szCs w:val="24"/>
              </w:rPr>
              <w:t>建立一定轉診簡化流程，A院所之病患</w:t>
            </w:r>
            <w:proofErr w:type="gramStart"/>
            <w:r w:rsidRPr="005C4176">
              <w:rPr>
                <w:rFonts w:ascii="標楷體" w:eastAsia="標楷體" w:hAnsi="標楷體"/>
                <w:bCs/>
                <w:szCs w:val="24"/>
              </w:rPr>
              <w:t>轉診前評估</w:t>
            </w:r>
            <w:proofErr w:type="gramEnd"/>
            <w:r w:rsidRPr="005C4176">
              <w:rPr>
                <w:rFonts w:ascii="標楷體" w:eastAsia="標楷體" w:hAnsi="標楷體"/>
                <w:bCs/>
                <w:szCs w:val="24"/>
              </w:rPr>
              <w:t>病患確有住院需求，B醫院能同意</w:t>
            </w:r>
            <w:proofErr w:type="gramStart"/>
            <w:r w:rsidRPr="005C4176">
              <w:rPr>
                <w:rFonts w:ascii="標楷體" w:eastAsia="標楷體" w:hAnsi="標楷體"/>
                <w:bCs/>
                <w:szCs w:val="24"/>
              </w:rPr>
              <w:t>不經門或</w:t>
            </w:r>
            <w:proofErr w:type="gramEnd"/>
            <w:r w:rsidRPr="005C4176">
              <w:rPr>
                <w:rFonts w:ascii="標楷體" w:eastAsia="標楷體" w:hAnsi="標楷體"/>
                <w:bCs/>
                <w:szCs w:val="24"/>
              </w:rPr>
              <w:t>急診，直接辦理轉診住院，</w:t>
            </w:r>
            <w:proofErr w:type="gramStart"/>
            <w:r w:rsidRPr="005C4176">
              <w:rPr>
                <w:rFonts w:ascii="標楷體" w:eastAsia="標楷體" w:hAnsi="標楷體"/>
                <w:bCs/>
                <w:szCs w:val="24"/>
              </w:rPr>
              <w:t>本署同意</w:t>
            </w:r>
            <w:proofErr w:type="gramEnd"/>
            <w:r w:rsidRPr="005C4176">
              <w:rPr>
                <w:rFonts w:ascii="標楷體" w:eastAsia="標楷體" w:hAnsi="標楷體"/>
                <w:bCs/>
                <w:szCs w:val="24"/>
              </w:rPr>
              <w:t>A院所及B院</w:t>
            </w:r>
            <w:proofErr w:type="gramStart"/>
            <w:r w:rsidRPr="005C4176">
              <w:rPr>
                <w:rFonts w:ascii="標楷體" w:eastAsia="標楷體" w:hAnsi="標楷體"/>
                <w:bCs/>
                <w:szCs w:val="24"/>
              </w:rPr>
              <w:t>所均</w:t>
            </w:r>
            <w:r w:rsidRPr="005C4176">
              <w:rPr>
                <w:rFonts w:ascii="標楷體" w:eastAsia="標楷體" w:hAnsi="標楷體"/>
                <w:szCs w:val="24"/>
              </w:rPr>
              <w:t>得依</w:t>
            </w:r>
            <w:proofErr w:type="gramEnd"/>
            <w:r w:rsidRPr="005C4176">
              <w:rPr>
                <w:rFonts w:ascii="標楷體" w:eastAsia="標楷體" w:hAnsi="標楷體"/>
                <w:szCs w:val="24"/>
              </w:rPr>
              <w:t>相關規定申報相關轉診及接受轉診費用，惟基於獎勵不重複原則，急診案件應就「全民健康保險急診品質提升方案」轉診品質獎勵費用及本項轉診費用擇</w:t>
            </w:r>
            <w:proofErr w:type="gramStart"/>
            <w:r w:rsidRPr="005C4176">
              <w:rPr>
                <w:rFonts w:ascii="標楷體" w:eastAsia="標楷體" w:hAnsi="標楷體"/>
                <w:szCs w:val="24"/>
              </w:rPr>
              <w:t>一</w:t>
            </w:r>
            <w:proofErr w:type="gramEnd"/>
            <w:r w:rsidRPr="005C4176">
              <w:rPr>
                <w:rFonts w:ascii="標楷體" w:eastAsia="標楷體" w:hAnsi="標楷體"/>
                <w:szCs w:val="24"/>
              </w:rPr>
              <w:t>申報。</w:t>
            </w:r>
            <w:proofErr w:type="gramStart"/>
            <w:r w:rsidRPr="005C4176">
              <w:rPr>
                <w:rFonts w:ascii="標楷體" w:eastAsia="標楷體" w:hAnsi="標楷體"/>
                <w:szCs w:val="24"/>
              </w:rPr>
              <w:t>本署將</w:t>
            </w:r>
            <w:proofErr w:type="gramEnd"/>
            <w:r w:rsidRPr="005C4176">
              <w:rPr>
                <w:rFonts w:ascii="標楷體" w:eastAsia="標楷體" w:hAnsi="標楷體"/>
                <w:szCs w:val="24"/>
              </w:rPr>
              <w:t>持續監控及評估病患直接轉診入院之合理性。</w:t>
            </w:r>
          </w:p>
          <w:p w:rsidR="00F479AA" w:rsidRPr="005C4176" w:rsidRDefault="00775CC1">
            <w:pPr>
              <w:spacing w:line="360" w:lineRule="exact"/>
              <w:ind w:left="317" w:hanging="317"/>
              <w:rPr>
                <w:rFonts w:ascii="標楷體" w:eastAsia="標楷體" w:hAnsi="標楷體"/>
                <w:szCs w:val="24"/>
              </w:rPr>
            </w:pPr>
            <w:r w:rsidRPr="005C4176">
              <w:rPr>
                <w:rFonts w:ascii="標楷體" w:eastAsia="標楷體" w:hAnsi="標楷體"/>
                <w:szCs w:val="24"/>
              </w:rPr>
              <w:t>3.住院→門診(含居家照護案件，</w:t>
            </w:r>
            <w:proofErr w:type="gramStart"/>
            <w:r w:rsidRPr="005C4176">
              <w:rPr>
                <w:rFonts w:ascii="標楷體" w:eastAsia="標楷體" w:hAnsi="標楷體"/>
                <w:szCs w:val="24"/>
              </w:rPr>
              <w:t>限下轉</w:t>
            </w:r>
            <w:proofErr w:type="gramEnd"/>
            <w:r w:rsidRPr="005C4176">
              <w:rPr>
                <w:rFonts w:ascii="標楷體" w:eastAsia="標楷體" w:hAnsi="標楷體"/>
                <w:szCs w:val="24"/>
              </w:rPr>
              <w:t>或回轉)：</w:t>
            </w:r>
            <w:r w:rsidR="000515F6" w:rsidRPr="005C4176">
              <w:rPr>
                <w:rFonts w:ascii="標楷體" w:eastAsia="標楷體" w:hAnsi="標楷體" w:hint="eastAsia"/>
                <w:bCs/>
                <w:szCs w:val="24"/>
              </w:rPr>
              <w:t>(費用年月為108年7月以後者不包含居家照護案件)</w:t>
            </w:r>
          </w:p>
          <w:p w:rsidR="00F479AA" w:rsidRPr="005C4176" w:rsidRDefault="00F479AA">
            <w:pPr>
              <w:spacing w:line="360" w:lineRule="exact"/>
              <w:ind w:left="317" w:hanging="317"/>
              <w:rPr>
                <w:rFonts w:ascii="標楷體" w:eastAsia="標楷體" w:hAnsi="標楷體"/>
                <w:szCs w:val="24"/>
              </w:rPr>
            </w:pPr>
            <w:r w:rsidRPr="005C4176">
              <w:rPr>
                <w:rFonts w:ascii="標楷體" w:eastAsia="標楷體" w:hAnsi="標楷體" w:hint="eastAsia"/>
                <w:szCs w:val="24"/>
              </w:rPr>
              <w:t>(1)</w:t>
            </w:r>
            <w:r w:rsidR="00775CC1" w:rsidRPr="005C4176">
              <w:rPr>
                <w:rFonts w:ascii="標楷體" w:eastAsia="標楷體" w:hAnsi="標楷體"/>
                <w:bCs/>
                <w:szCs w:val="24"/>
              </w:rPr>
              <w:t>院所之住院病患，若病情穩定後辦理出院，後續可</w:t>
            </w:r>
            <w:proofErr w:type="gramStart"/>
            <w:r w:rsidR="00775CC1" w:rsidRPr="005C4176">
              <w:rPr>
                <w:rFonts w:ascii="標楷體" w:eastAsia="標楷體" w:hAnsi="標楷體"/>
                <w:bCs/>
                <w:szCs w:val="24"/>
              </w:rPr>
              <w:t>直接下轉或</w:t>
            </w:r>
            <w:proofErr w:type="gramEnd"/>
            <w:r w:rsidR="00775CC1" w:rsidRPr="005C4176">
              <w:rPr>
                <w:rFonts w:ascii="標楷體" w:eastAsia="標楷體" w:hAnsi="標楷體"/>
                <w:bCs/>
                <w:szCs w:val="24"/>
              </w:rPr>
              <w:t>回轉至B院所接受門診診療(不含急診、住院)或居家照護，A醫院得</w:t>
            </w:r>
            <w:proofErr w:type="gramStart"/>
            <w:r w:rsidR="00775CC1" w:rsidRPr="005C4176">
              <w:rPr>
                <w:rFonts w:ascii="標楷體" w:eastAsia="標楷體" w:hAnsi="標楷體"/>
                <w:bCs/>
                <w:szCs w:val="24"/>
              </w:rPr>
              <w:t>併</w:t>
            </w:r>
            <w:proofErr w:type="gramEnd"/>
            <w:r w:rsidR="00775CC1" w:rsidRPr="005C4176">
              <w:rPr>
                <w:rFonts w:ascii="標楷體" w:eastAsia="標楷體" w:hAnsi="標楷體"/>
                <w:bCs/>
                <w:szCs w:val="24"/>
              </w:rPr>
              <w:t>病患之住院費用，依規定申報01034B-01035B「辦理轉診費_</w:t>
            </w:r>
            <w:r w:rsidRPr="005C4176">
              <w:rPr>
                <w:rFonts w:ascii="標楷體" w:eastAsia="標楷體" w:hAnsi="標楷體"/>
                <w:bCs/>
                <w:szCs w:val="24"/>
              </w:rPr>
              <w:t>回轉</w:t>
            </w:r>
            <w:proofErr w:type="gramStart"/>
            <w:r w:rsidRPr="005C4176">
              <w:rPr>
                <w:rFonts w:ascii="標楷體" w:eastAsia="標楷體" w:hAnsi="標楷體"/>
                <w:bCs/>
                <w:szCs w:val="24"/>
              </w:rPr>
              <w:t>與下轉</w:t>
            </w:r>
            <w:proofErr w:type="gramEnd"/>
            <w:r w:rsidRPr="005C4176">
              <w:rPr>
                <w:rFonts w:ascii="標楷體" w:eastAsia="標楷體" w:hAnsi="標楷體"/>
                <w:bCs/>
                <w:szCs w:val="24"/>
              </w:rPr>
              <w:t>」</w:t>
            </w:r>
            <w:r w:rsidRPr="005C4176">
              <w:rPr>
                <w:rFonts w:ascii="標楷體" w:eastAsia="標楷體" w:hAnsi="標楷體" w:hint="eastAsia"/>
                <w:bCs/>
                <w:szCs w:val="24"/>
              </w:rPr>
              <w:t>。若屬下轉門診診療案件，</w:t>
            </w:r>
            <w:r w:rsidRPr="005C4176">
              <w:rPr>
                <w:rFonts w:ascii="標楷體" w:eastAsia="標楷體" w:hAnsi="標楷體"/>
                <w:bCs/>
                <w:szCs w:val="24"/>
              </w:rPr>
              <w:t>B院所</w:t>
            </w:r>
            <w:r w:rsidRPr="005C4176">
              <w:rPr>
                <w:rFonts w:ascii="標楷體" w:eastAsia="標楷體" w:hAnsi="標楷體"/>
                <w:szCs w:val="24"/>
              </w:rPr>
              <w:t>得依規定</w:t>
            </w:r>
            <w:r w:rsidRPr="005C4176">
              <w:rPr>
                <w:rFonts w:ascii="標楷體" w:eastAsia="標楷體" w:hAnsi="標楷體"/>
                <w:bCs/>
                <w:szCs w:val="24"/>
              </w:rPr>
              <w:t>申報</w:t>
            </w:r>
            <w:r w:rsidRPr="005C4176">
              <w:rPr>
                <w:rFonts w:ascii="標楷體" w:eastAsia="標楷體" w:hAnsi="標楷體"/>
              </w:rPr>
              <w:t>01038C「接受轉診門診診察費加算」</w:t>
            </w:r>
            <w:r w:rsidRPr="005C4176">
              <w:rPr>
                <w:rFonts w:ascii="標楷體" w:eastAsia="標楷體" w:hAnsi="標楷體" w:hint="eastAsia"/>
              </w:rPr>
              <w:t>；若屬下轉居家照護案件，因居家</w:t>
            </w:r>
            <w:proofErr w:type="gramStart"/>
            <w:r w:rsidRPr="005C4176">
              <w:rPr>
                <w:rFonts w:ascii="標楷體" w:eastAsia="標楷體" w:hAnsi="標楷體" w:hint="eastAsia"/>
              </w:rPr>
              <w:t>照護由其他</w:t>
            </w:r>
            <w:proofErr w:type="gramEnd"/>
            <w:r w:rsidRPr="005C4176">
              <w:rPr>
                <w:rFonts w:ascii="標楷體" w:eastAsia="標楷體" w:hAnsi="標楷體" w:hint="eastAsia"/>
              </w:rPr>
              <w:t>部門之預算支應，目前暫無編列轉診獎勵之預算，暫不得申報</w:t>
            </w:r>
            <w:r w:rsidRPr="005C4176">
              <w:rPr>
                <w:rFonts w:ascii="標楷體" w:eastAsia="標楷體" w:hAnsi="標楷體"/>
              </w:rPr>
              <w:t>01038C</w:t>
            </w:r>
            <w:r w:rsidRPr="005C4176">
              <w:rPr>
                <w:rFonts w:ascii="標楷體" w:eastAsia="標楷體" w:hAnsi="標楷體"/>
              </w:rPr>
              <w:lastRenderedPageBreak/>
              <w:t>「接受轉診門診診察費加算」</w:t>
            </w:r>
            <w:r w:rsidRPr="005C4176">
              <w:rPr>
                <w:rFonts w:ascii="標楷體" w:eastAsia="標楷體" w:hAnsi="標楷體" w:hint="eastAsia"/>
              </w:rPr>
              <w:t>。</w:t>
            </w:r>
            <w:proofErr w:type="gramStart"/>
            <w:r w:rsidR="00775CC1" w:rsidRPr="005C4176">
              <w:rPr>
                <w:rFonts w:ascii="標楷體" w:eastAsia="標楷體" w:hAnsi="標楷體"/>
                <w:szCs w:val="24"/>
              </w:rPr>
              <w:t>本署將</w:t>
            </w:r>
            <w:proofErr w:type="gramEnd"/>
            <w:r w:rsidR="00775CC1" w:rsidRPr="005C4176">
              <w:rPr>
                <w:rFonts w:ascii="標楷體" w:eastAsia="標楷體" w:hAnsi="標楷體"/>
                <w:szCs w:val="24"/>
              </w:rPr>
              <w:t>持續監控A醫院病患出院</w:t>
            </w:r>
            <w:proofErr w:type="gramStart"/>
            <w:r w:rsidR="00775CC1" w:rsidRPr="005C4176">
              <w:rPr>
                <w:rFonts w:ascii="標楷體" w:eastAsia="標楷體" w:hAnsi="標楷體"/>
                <w:szCs w:val="24"/>
              </w:rPr>
              <w:t>後下轉至</w:t>
            </w:r>
            <w:proofErr w:type="gramEnd"/>
            <w:r w:rsidR="00775CC1" w:rsidRPr="005C4176">
              <w:rPr>
                <w:rFonts w:ascii="標楷體" w:eastAsia="標楷體" w:hAnsi="標楷體"/>
                <w:szCs w:val="24"/>
              </w:rPr>
              <w:t>B院所之實際就醫情形。</w:t>
            </w:r>
          </w:p>
          <w:p w:rsidR="00007E8E" w:rsidRPr="005C4176" w:rsidRDefault="00F479AA">
            <w:pPr>
              <w:spacing w:line="360" w:lineRule="exact"/>
              <w:ind w:left="317" w:hanging="317"/>
              <w:rPr>
                <w:rFonts w:ascii="標楷體" w:eastAsia="標楷體" w:hAnsi="標楷體"/>
                <w:szCs w:val="24"/>
              </w:rPr>
            </w:pPr>
            <w:r w:rsidRPr="005C4176">
              <w:rPr>
                <w:rFonts w:ascii="標楷體" w:eastAsia="標楷體" w:hAnsi="標楷體" w:hint="eastAsia"/>
                <w:szCs w:val="24"/>
              </w:rPr>
              <w:t>(2)居家照護案件包括全民健康保險醫療服務給付項目及支付標準第五部居家</w:t>
            </w:r>
            <w:proofErr w:type="gramStart"/>
            <w:r w:rsidRPr="005C4176">
              <w:rPr>
                <w:rFonts w:ascii="標楷體" w:eastAsia="標楷體" w:hAnsi="標楷體" w:hint="eastAsia"/>
                <w:szCs w:val="24"/>
              </w:rPr>
              <w:t>照護各章節</w:t>
            </w:r>
            <w:proofErr w:type="gramEnd"/>
            <w:r w:rsidRPr="005C4176">
              <w:rPr>
                <w:rFonts w:ascii="標楷體" w:eastAsia="標楷體" w:hAnsi="標楷體" w:hint="eastAsia"/>
                <w:szCs w:val="24"/>
              </w:rPr>
              <w:t>及居家醫療照護整合計畫之案件。</w:t>
            </w:r>
          </w:p>
          <w:p w:rsidR="002772F5" w:rsidRPr="002772F5" w:rsidRDefault="002772F5">
            <w:pPr>
              <w:spacing w:line="360" w:lineRule="exact"/>
              <w:ind w:left="317" w:hanging="317"/>
              <w:rPr>
                <w:rFonts w:ascii="標楷體" w:eastAsia="標楷體" w:hAnsi="標楷體"/>
                <w:color w:val="FF0000"/>
                <w:szCs w:val="24"/>
                <w:u w:val="single"/>
              </w:rPr>
            </w:pPr>
            <w:r w:rsidRPr="002772F5">
              <w:rPr>
                <w:rFonts w:ascii="標楷體" w:eastAsia="標楷體" w:hAnsi="標楷體" w:hint="eastAsia"/>
                <w:color w:val="FF0000"/>
                <w:szCs w:val="24"/>
                <w:u w:val="single"/>
              </w:rPr>
              <w:t>4.居家照護案件</w:t>
            </w:r>
            <w:r w:rsidRPr="002772F5">
              <w:rPr>
                <w:rFonts w:ascii="標楷體" w:eastAsia="標楷體" w:hAnsi="標楷體"/>
                <w:color w:val="FF0000"/>
                <w:szCs w:val="24"/>
                <w:u w:val="single"/>
              </w:rPr>
              <w:t>→</w:t>
            </w:r>
            <w:r w:rsidRPr="002772F5">
              <w:rPr>
                <w:rFonts w:ascii="標楷體" w:eastAsia="標楷體" w:hAnsi="標楷體" w:hint="eastAsia"/>
                <w:color w:val="FF0000"/>
                <w:szCs w:val="24"/>
                <w:u w:val="single"/>
              </w:rPr>
              <w:t>門診</w:t>
            </w:r>
            <w:r w:rsidRPr="002772F5">
              <w:rPr>
                <w:rFonts w:ascii="標楷體" w:eastAsia="標楷體" w:hAnsi="標楷體"/>
                <w:color w:val="FF0000"/>
                <w:szCs w:val="24"/>
                <w:u w:val="single"/>
              </w:rPr>
              <w:t>(含急診)</w:t>
            </w:r>
            <w:r w:rsidRPr="002772F5">
              <w:rPr>
                <w:rFonts w:ascii="標楷體" w:eastAsia="標楷體" w:hAnsi="標楷體" w:hint="eastAsia"/>
                <w:color w:val="FF0000"/>
                <w:szCs w:val="24"/>
                <w:u w:val="single"/>
              </w:rPr>
              <w:t>或</w:t>
            </w:r>
            <w:r w:rsidRPr="006A12CB">
              <w:rPr>
                <w:rFonts w:ascii="標楷體" w:eastAsia="標楷體" w:hAnsi="標楷體" w:hint="eastAsia"/>
                <w:color w:val="FF0000"/>
                <w:szCs w:val="24"/>
                <w:u w:val="single"/>
              </w:rPr>
              <w:t>住院:</w:t>
            </w:r>
            <w:r w:rsidR="006A12CB" w:rsidRPr="006A12CB">
              <w:rPr>
                <w:rFonts w:ascii="標楷體" w:eastAsia="標楷體" w:hAnsi="標楷體" w:hint="eastAsia"/>
                <w:bCs/>
                <w:color w:val="FF0000"/>
                <w:szCs w:val="24"/>
                <w:u w:val="single"/>
              </w:rPr>
              <w:t>費用年月</w:t>
            </w:r>
            <w:r w:rsidRPr="006A12CB">
              <w:rPr>
                <w:rFonts w:ascii="標楷體" w:eastAsia="標楷體" w:hAnsi="標楷體" w:hint="eastAsia"/>
                <w:color w:val="FF0000"/>
                <w:szCs w:val="24"/>
                <w:u w:val="single"/>
              </w:rPr>
              <w:t>108年7月</w:t>
            </w:r>
            <w:r w:rsidR="006A12CB" w:rsidRPr="006A12CB">
              <w:rPr>
                <w:rFonts w:ascii="標楷體" w:eastAsia="標楷體" w:hAnsi="標楷體" w:hint="eastAsia"/>
                <w:color w:val="FF0000"/>
                <w:szCs w:val="24"/>
                <w:u w:val="single"/>
              </w:rPr>
              <w:t>之後</w:t>
            </w:r>
            <w:r w:rsidRPr="006A12CB">
              <w:rPr>
                <w:rFonts w:ascii="標楷體" w:eastAsia="標楷體" w:hAnsi="標楷體" w:hint="eastAsia"/>
                <w:color w:val="FF0000"/>
                <w:szCs w:val="24"/>
                <w:u w:val="single"/>
              </w:rPr>
              <w:t>之案件得申報。</w:t>
            </w:r>
          </w:p>
          <w:p w:rsidR="002772F5" w:rsidRPr="002772F5" w:rsidRDefault="002772F5">
            <w:pPr>
              <w:spacing w:line="360" w:lineRule="exact"/>
              <w:ind w:left="317" w:hanging="317"/>
              <w:rPr>
                <w:rFonts w:ascii="標楷體" w:eastAsia="標楷體" w:hAnsi="標楷體"/>
                <w:color w:val="FF0000"/>
                <w:szCs w:val="24"/>
                <w:u w:val="single"/>
              </w:rPr>
            </w:pPr>
            <w:r w:rsidRPr="002772F5">
              <w:rPr>
                <w:rFonts w:ascii="標楷體" w:eastAsia="標楷體" w:hAnsi="標楷體" w:hint="eastAsia"/>
                <w:color w:val="FF0000"/>
                <w:szCs w:val="24"/>
                <w:u w:val="single"/>
              </w:rPr>
              <w:t>(1)考量居家照護將病患轉出至適當院所之行為</w:t>
            </w:r>
            <w:proofErr w:type="gramStart"/>
            <w:r w:rsidRPr="002772F5">
              <w:rPr>
                <w:rFonts w:ascii="標楷體" w:eastAsia="標楷體" w:hAnsi="標楷體" w:hint="eastAsia"/>
                <w:color w:val="FF0000"/>
                <w:szCs w:val="24"/>
                <w:u w:val="single"/>
              </w:rPr>
              <w:t>應均屬</w:t>
            </w:r>
            <w:proofErr w:type="gramEnd"/>
            <w:r w:rsidRPr="002772F5">
              <w:rPr>
                <w:rFonts w:ascii="標楷體" w:eastAsia="標楷體" w:hAnsi="標楷體" w:hint="eastAsia"/>
                <w:color w:val="FF0000"/>
                <w:szCs w:val="24"/>
                <w:u w:val="single"/>
              </w:rPr>
              <w:t>「上轉」意涵，</w:t>
            </w:r>
            <w:proofErr w:type="gramStart"/>
            <w:r w:rsidRPr="002772F5">
              <w:rPr>
                <w:rFonts w:ascii="標楷體" w:eastAsia="標楷體" w:hAnsi="標楷體" w:hint="eastAsia"/>
                <w:color w:val="FF0000"/>
                <w:szCs w:val="24"/>
                <w:u w:val="single"/>
              </w:rPr>
              <w:t>故此類轉出</w:t>
            </w:r>
            <w:proofErr w:type="gramEnd"/>
            <w:r w:rsidRPr="002772F5">
              <w:rPr>
                <w:rFonts w:ascii="標楷體" w:eastAsia="標楷體" w:hAnsi="標楷體" w:hint="eastAsia"/>
                <w:color w:val="FF0000"/>
                <w:szCs w:val="24"/>
                <w:u w:val="single"/>
              </w:rPr>
              <w:t>案件不論轉出院所之層級，</w:t>
            </w:r>
            <w:proofErr w:type="gramStart"/>
            <w:r w:rsidRPr="002772F5">
              <w:rPr>
                <w:rFonts w:ascii="標楷體" w:eastAsia="標楷體" w:hAnsi="標楷體" w:hint="eastAsia"/>
                <w:color w:val="FF0000"/>
                <w:szCs w:val="24"/>
                <w:u w:val="single"/>
              </w:rPr>
              <w:t>均應申報</w:t>
            </w:r>
            <w:proofErr w:type="gramEnd"/>
            <w:r w:rsidRPr="002772F5">
              <w:rPr>
                <w:rFonts w:ascii="標楷體" w:eastAsia="標楷體" w:hAnsi="標楷體" w:hint="eastAsia"/>
                <w:color w:val="FF0000"/>
                <w:szCs w:val="24"/>
                <w:u w:val="single"/>
              </w:rPr>
              <w:t>為01036C-01037C「辦理轉診費_上轉」。</w:t>
            </w:r>
            <w:proofErr w:type="gramStart"/>
            <w:r w:rsidRPr="002772F5">
              <w:rPr>
                <w:rFonts w:ascii="標楷體" w:eastAsia="標楷體" w:hAnsi="標楷體" w:hint="eastAsia"/>
                <w:color w:val="FF0000"/>
                <w:szCs w:val="24"/>
                <w:u w:val="single"/>
              </w:rPr>
              <w:t>接受居護案件</w:t>
            </w:r>
            <w:proofErr w:type="gramEnd"/>
            <w:r w:rsidRPr="002772F5">
              <w:rPr>
                <w:rFonts w:ascii="標楷體" w:eastAsia="標楷體" w:hAnsi="標楷體" w:hint="eastAsia"/>
                <w:color w:val="FF0000"/>
                <w:szCs w:val="24"/>
                <w:u w:val="single"/>
              </w:rPr>
              <w:t>轉診之院所可申報接受轉診診察費加成。</w:t>
            </w:r>
          </w:p>
          <w:p w:rsidR="002772F5" w:rsidRPr="002772F5" w:rsidRDefault="002772F5">
            <w:pPr>
              <w:spacing w:line="360" w:lineRule="exact"/>
              <w:ind w:left="317" w:hanging="317"/>
              <w:rPr>
                <w:rFonts w:ascii="標楷體" w:eastAsia="標楷體" w:hAnsi="標楷體"/>
                <w:szCs w:val="24"/>
              </w:rPr>
            </w:pPr>
            <w:r w:rsidRPr="002772F5">
              <w:rPr>
                <w:rFonts w:ascii="標楷體" w:eastAsia="標楷體" w:hAnsi="標楷體" w:hint="eastAsia"/>
                <w:color w:val="FF0000"/>
                <w:szCs w:val="24"/>
                <w:u w:val="single"/>
              </w:rPr>
              <w:t>(2)居家照護案件包括全民健康保險醫療服務給付項目及支付標準第五部居家</w:t>
            </w:r>
            <w:proofErr w:type="gramStart"/>
            <w:r w:rsidRPr="002772F5">
              <w:rPr>
                <w:rFonts w:ascii="標楷體" w:eastAsia="標楷體" w:hAnsi="標楷體" w:hint="eastAsia"/>
                <w:color w:val="FF0000"/>
                <w:szCs w:val="24"/>
                <w:u w:val="single"/>
              </w:rPr>
              <w:t>照護各章節</w:t>
            </w:r>
            <w:proofErr w:type="gramEnd"/>
            <w:r w:rsidRPr="002772F5">
              <w:rPr>
                <w:rFonts w:ascii="標楷體" w:eastAsia="標楷體" w:hAnsi="標楷體" w:hint="eastAsia"/>
                <w:color w:val="FF0000"/>
                <w:szCs w:val="24"/>
                <w:u w:val="single"/>
              </w:rPr>
              <w:t>及居家醫療照護整合計畫之案件。</w:t>
            </w:r>
            <w:r w:rsidR="008F1816">
              <w:rPr>
                <w:rFonts w:ascii="標楷體" w:eastAsia="標楷體" w:hAnsi="標楷體" w:hint="eastAsia"/>
                <w:color w:val="FF0000"/>
                <w:szCs w:val="24"/>
                <w:u w:val="single"/>
              </w:rPr>
              <w:t>限由醫院或</w:t>
            </w:r>
            <w:r w:rsidR="00DA6554">
              <w:rPr>
                <w:rFonts w:ascii="標楷體" w:eastAsia="標楷體" w:hAnsi="標楷體" w:hint="eastAsia"/>
                <w:color w:val="FF0000"/>
                <w:szCs w:val="24"/>
                <w:u w:val="single"/>
              </w:rPr>
              <w:t>西醫</w:t>
            </w:r>
            <w:r w:rsidR="008F1816">
              <w:rPr>
                <w:rFonts w:ascii="標楷體" w:eastAsia="標楷體" w:hAnsi="標楷體" w:hint="eastAsia"/>
                <w:color w:val="FF0000"/>
                <w:szCs w:val="24"/>
                <w:u w:val="single"/>
              </w:rPr>
              <w:t>診所提供之居家照護案件始得申報。</w:t>
            </w:r>
          </w:p>
          <w:p w:rsidR="00007E8E" w:rsidRPr="005C4176" w:rsidRDefault="00775CC1">
            <w:pPr>
              <w:spacing w:line="360" w:lineRule="exact"/>
              <w:ind w:left="317" w:hanging="317"/>
              <w:rPr>
                <w:rFonts w:ascii="標楷體" w:eastAsia="標楷體" w:hAnsi="標楷體"/>
                <w:b/>
                <w:szCs w:val="24"/>
              </w:rPr>
            </w:pPr>
            <w:r w:rsidRPr="005C4176">
              <w:rPr>
                <w:rFonts w:ascii="標楷體" w:eastAsia="標楷體" w:hAnsi="標楷體"/>
                <w:b/>
                <w:szCs w:val="24"/>
              </w:rPr>
              <w:t>二、平轉：</w:t>
            </w: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本項轉診支付標準不包括</w:t>
            </w:r>
            <w:r w:rsidRPr="005C4176">
              <w:rPr>
                <w:rFonts w:ascii="標楷體" w:eastAsia="標楷體" w:hAnsi="標楷體"/>
                <w:bCs/>
                <w:szCs w:val="24"/>
              </w:rPr>
              <w:t>同層級院所間之平轉。回轉個案之適用對象所述「</w:t>
            </w:r>
            <w:r w:rsidRPr="005C4176">
              <w:rPr>
                <w:rFonts w:ascii="標楷體" w:eastAsia="標楷體" w:hAnsi="標楷體"/>
                <w:szCs w:val="24"/>
              </w:rPr>
              <w:t>轉回原診療或其他適當之院所」中，原診療院所係辦理上轉之院所，</w:t>
            </w:r>
            <w:proofErr w:type="gramStart"/>
            <w:r w:rsidRPr="005C4176">
              <w:rPr>
                <w:rFonts w:ascii="標楷體" w:eastAsia="標楷體" w:hAnsi="標楷體"/>
                <w:szCs w:val="24"/>
              </w:rPr>
              <w:t>故必為</w:t>
            </w:r>
            <w:proofErr w:type="gramEnd"/>
            <w:r w:rsidRPr="005C4176">
              <w:rPr>
                <w:rFonts w:ascii="標楷體" w:eastAsia="標楷體" w:hAnsi="標楷體"/>
                <w:szCs w:val="24"/>
              </w:rPr>
              <w:t>較低層級之院所，其他適當院所係指與原診療院所相同層級之院所，故亦為較低層級之院所。</w:t>
            </w: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例如：病患由A診所上轉至B醫學中心後，回轉至A診所或與A診所相同層級之C診所，始可依規定申報轉診及接受轉診相關費用。</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lastRenderedPageBreak/>
              <w:t>Q2：</w:t>
            </w:r>
          </w:p>
          <w:p w:rsidR="00007E8E" w:rsidRPr="005C4176" w:rsidRDefault="00775CC1">
            <w:pPr>
              <w:spacing w:line="360" w:lineRule="exact"/>
            </w:pPr>
            <w:r w:rsidRPr="005C4176">
              <w:rPr>
                <w:rFonts w:ascii="標楷體" w:eastAsia="標楷體" w:hAnsi="標楷體"/>
                <w:bCs/>
                <w:szCs w:val="24"/>
              </w:rPr>
              <w:t>做到何程度時可申報轉診費用？A院所將病患轉診至B院所，若病人未確實至B院所就醫(如自行去C院所就醫)，則A院所是否能申報費用?</w:t>
            </w:r>
            <w:r w:rsidRPr="005C4176">
              <w:rPr>
                <w:rFonts w:ascii="標楷體" w:eastAsia="標楷體" w:hAnsi="標楷體"/>
              </w:rPr>
              <w:t>若A院所因故未申報轉診費，那B院所是否仍可申報接受轉診門診診察費加給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pStyle w:val="a3"/>
              <w:spacing w:line="360" w:lineRule="exact"/>
              <w:ind w:left="360"/>
              <w:rPr>
                <w:rFonts w:ascii="標楷體" w:eastAsia="標楷體" w:hAnsi="標楷體"/>
                <w:szCs w:val="24"/>
              </w:rPr>
            </w:pP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1.辦理轉診者(A院所)：</w:t>
            </w:r>
          </w:p>
          <w:p w:rsidR="00007E8E" w:rsidRPr="005C4176" w:rsidRDefault="00775CC1">
            <w:pPr>
              <w:spacing w:line="360" w:lineRule="exact"/>
              <w:ind w:left="175"/>
              <w:rPr>
                <w:rFonts w:ascii="標楷體" w:eastAsia="標楷體" w:hAnsi="標楷體"/>
                <w:szCs w:val="24"/>
              </w:rPr>
            </w:pPr>
            <w:r w:rsidRPr="005C4176">
              <w:rPr>
                <w:rFonts w:ascii="標楷體" w:eastAsia="標楷體" w:hAnsi="標楷體"/>
                <w:szCs w:val="24"/>
              </w:rPr>
              <w:t>病患需於B院所有就醫事實</w:t>
            </w:r>
            <w:r w:rsidR="00E51A36" w:rsidRPr="005C4176">
              <w:rPr>
                <w:rFonts w:ascii="標楷體" w:eastAsia="標楷體" w:hAnsi="標楷體" w:hint="eastAsia"/>
                <w:szCs w:val="24"/>
              </w:rPr>
              <w:t>(B院所申報)</w:t>
            </w:r>
            <w:r w:rsidRPr="005C4176">
              <w:rPr>
                <w:rFonts w:ascii="標楷體" w:eastAsia="標楷體" w:hAnsi="標楷體"/>
                <w:szCs w:val="24"/>
              </w:rPr>
              <w:t>，</w:t>
            </w:r>
            <w:proofErr w:type="gramStart"/>
            <w:r w:rsidRPr="005C4176">
              <w:rPr>
                <w:rFonts w:ascii="標楷體" w:eastAsia="標楷體" w:hAnsi="標楷體"/>
                <w:szCs w:val="24"/>
              </w:rPr>
              <w:t>本署始</w:t>
            </w:r>
            <w:proofErr w:type="gramEnd"/>
            <w:r w:rsidRPr="005C4176">
              <w:rPr>
                <w:rFonts w:ascii="標楷體" w:eastAsia="標楷體" w:hAnsi="標楷體"/>
                <w:szCs w:val="24"/>
              </w:rPr>
              <w:t>支付辦理A院所「辦理轉診費」</w:t>
            </w:r>
            <w:r w:rsidR="00E51A36" w:rsidRPr="005C4176">
              <w:rPr>
                <w:rFonts w:ascii="標楷體" w:eastAsia="標楷體" w:hAnsi="標楷體"/>
                <w:szCs w:val="24"/>
              </w:rPr>
              <w:t>。</w:t>
            </w:r>
            <w:proofErr w:type="gramStart"/>
            <w:r w:rsidR="00E51A36" w:rsidRPr="005C4176">
              <w:rPr>
                <w:rFonts w:ascii="標楷體" w:eastAsia="標楷體" w:hAnsi="標楷體" w:hint="eastAsia"/>
                <w:szCs w:val="24"/>
              </w:rPr>
              <w:t>惟</w:t>
            </w:r>
            <w:r w:rsidRPr="005C4176">
              <w:rPr>
                <w:rFonts w:ascii="標楷體" w:eastAsia="標楷體" w:hAnsi="標楷體"/>
                <w:szCs w:val="24"/>
              </w:rPr>
              <w:t>院所</w:t>
            </w:r>
            <w:proofErr w:type="gramEnd"/>
            <w:r w:rsidR="00E51A36" w:rsidRPr="005C4176">
              <w:rPr>
                <w:rFonts w:ascii="標楷體" w:eastAsia="標楷體" w:hAnsi="標楷體" w:hint="eastAsia"/>
                <w:szCs w:val="24"/>
              </w:rPr>
              <w:t>辦理轉診後</w:t>
            </w:r>
            <w:r w:rsidRPr="005C4176">
              <w:rPr>
                <w:rFonts w:ascii="標楷體" w:eastAsia="標楷體" w:hAnsi="標楷體"/>
                <w:szCs w:val="24"/>
              </w:rPr>
              <w:t>可先</w:t>
            </w:r>
            <w:r w:rsidR="00564B07" w:rsidRPr="005C4176">
              <w:rPr>
                <w:rFonts w:ascii="標楷體" w:eastAsia="標楷體" w:hAnsi="標楷體" w:hint="eastAsia"/>
                <w:szCs w:val="24"/>
              </w:rPr>
              <w:t>申報</w:t>
            </w:r>
            <w:r w:rsidRPr="005C4176">
              <w:rPr>
                <w:rFonts w:ascii="標楷體" w:eastAsia="標楷體" w:hAnsi="標楷體"/>
                <w:szCs w:val="24"/>
              </w:rPr>
              <w:t>轉診費</w:t>
            </w:r>
            <w:r w:rsidR="00564B07" w:rsidRPr="005C4176">
              <w:rPr>
                <w:rFonts w:ascii="標楷體" w:eastAsia="標楷體" w:hAnsi="標楷體" w:hint="eastAsia"/>
                <w:szCs w:val="24"/>
              </w:rPr>
              <w:t>(轉診費申報為0，申報方式詳見本問答輯之「</w:t>
            </w:r>
            <w:r w:rsidR="00564B07" w:rsidRPr="005C4176">
              <w:rPr>
                <w:rFonts w:ascii="標楷體" w:eastAsia="標楷體" w:hAnsi="標楷體"/>
                <w:szCs w:val="24"/>
              </w:rPr>
              <w:t>三、申報規範</w:t>
            </w:r>
            <w:r w:rsidR="00564B07" w:rsidRPr="005C4176">
              <w:rPr>
                <w:rFonts w:ascii="標楷體" w:eastAsia="標楷體" w:hAnsi="標楷體" w:hint="eastAsia"/>
                <w:szCs w:val="24"/>
              </w:rPr>
              <w:t>」)，</w:t>
            </w:r>
            <w:proofErr w:type="gramStart"/>
            <w:r w:rsidR="00564B07" w:rsidRPr="005C4176">
              <w:rPr>
                <w:rFonts w:ascii="標楷體" w:eastAsia="標楷體" w:hAnsi="標楷體" w:hint="eastAsia"/>
                <w:szCs w:val="24"/>
              </w:rPr>
              <w:t>本署後續</w:t>
            </w:r>
            <w:proofErr w:type="gramEnd"/>
            <w:r w:rsidR="00564B07" w:rsidRPr="005C4176">
              <w:rPr>
                <w:rFonts w:ascii="標楷體" w:eastAsia="標楷體" w:hAnsi="標楷體" w:hint="eastAsia"/>
                <w:szCs w:val="24"/>
              </w:rPr>
              <w:t>將再勾</w:t>
            </w:r>
            <w:proofErr w:type="gramStart"/>
            <w:r w:rsidR="00564B07" w:rsidRPr="005C4176">
              <w:rPr>
                <w:rFonts w:ascii="標楷體" w:eastAsia="標楷體" w:hAnsi="標楷體" w:hint="eastAsia"/>
                <w:szCs w:val="24"/>
              </w:rPr>
              <w:t>稽</w:t>
            </w:r>
            <w:proofErr w:type="gramEnd"/>
            <w:r w:rsidRPr="005C4176">
              <w:rPr>
                <w:rFonts w:ascii="標楷體" w:eastAsia="標楷體" w:hAnsi="標楷體"/>
                <w:szCs w:val="24"/>
              </w:rPr>
              <w:t>病患實際就醫</w:t>
            </w:r>
            <w:r w:rsidR="00564B07" w:rsidRPr="005C4176">
              <w:rPr>
                <w:rFonts w:ascii="標楷體" w:eastAsia="標楷體" w:hAnsi="標楷體" w:hint="eastAsia"/>
                <w:szCs w:val="24"/>
              </w:rPr>
              <w:t>情形後每季統一</w:t>
            </w:r>
            <w:proofErr w:type="gramStart"/>
            <w:r w:rsidR="00564B07" w:rsidRPr="005C4176">
              <w:rPr>
                <w:rFonts w:ascii="標楷體" w:eastAsia="標楷體" w:hAnsi="標楷體" w:hint="eastAsia"/>
                <w:szCs w:val="24"/>
              </w:rPr>
              <w:t>補付</w:t>
            </w:r>
            <w:r w:rsidRPr="005C4176">
              <w:rPr>
                <w:rFonts w:ascii="標楷體" w:eastAsia="標楷體" w:hAnsi="標楷體"/>
                <w:szCs w:val="24"/>
              </w:rPr>
              <w:t>轉診</w:t>
            </w:r>
            <w:proofErr w:type="gramEnd"/>
            <w:r w:rsidRPr="005C4176">
              <w:rPr>
                <w:rFonts w:ascii="標楷體" w:eastAsia="標楷體" w:hAnsi="標楷體"/>
                <w:szCs w:val="24"/>
              </w:rPr>
              <w:t>費用。建議A院所應先行與病患溝通及確認轉診之院所後再</w:t>
            </w:r>
            <w:proofErr w:type="gramStart"/>
            <w:r w:rsidRPr="005C4176">
              <w:rPr>
                <w:rFonts w:ascii="標楷體" w:eastAsia="標楷體" w:hAnsi="標楷體"/>
                <w:szCs w:val="24"/>
              </w:rPr>
              <w:t>開立轉診</w:t>
            </w:r>
            <w:proofErr w:type="gramEnd"/>
            <w:r w:rsidRPr="005C4176">
              <w:rPr>
                <w:rFonts w:ascii="標楷體" w:eastAsia="標楷體" w:hAnsi="標楷體"/>
                <w:szCs w:val="24"/>
              </w:rPr>
              <w:t>單為宜。</w:t>
            </w: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2.接受轉診者(B院所)：</w:t>
            </w:r>
          </w:p>
          <w:p w:rsidR="00007E8E" w:rsidRPr="005C4176" w:rsidRDefault="00775CC1">
            <w:pPr>
              <w:spacing w:line="360" w:lineRule="exact"/>
              <w:ind w:left="317" w:hanging="317"/>
              <w:rPr>
                <w:rFonts w:ascii="標楷體" w:eastAsia="標楷體" w:hAnsi="標楷體"/>
                <w:szCs w:val="24"/>
              </w:rPr>
            </w:pPr>
            <w:r w:rsidRPr="005C4176">
              <w:rPr>
                <w:rFonts w:ascii="標楷體" w:eastAsia="標楷體" w:hAnsi="標楷體"/>
                <w:szCs w:val="24"/>
              </w:rPr>
              <w:t>(1)接受轉診院所需確認個案符合01034B-01037C適用條件，確認收到及受理原院所轉診資訊，且病患有實際就醫事實，並回復原院所初步診療處置情形</w:t>
            </w:r>
            <w:r w:rsidRPr="005C4176">
              <w:rPr>
                <w:rFonts w:ascii="標楷體" w:eastAsia="標楷體" w:hAnsi="標楷體"/>
                <w:szCs w:val="24"/>
              </w:rPr>
              <w:lastRenderedPageBreak/>
              <w:t>後，可申報01038C「接受轉診門診診察費加算」</w:t>
            </w:r>
            <w:r w:rsidR="00500775" w:rsidRPr="005C4176">
              <w:rPr>
                <w:rFonts w:ascii="標楷體" w:eastAsia="標楷體" w:hAnsi="標楷體" w:hint="eastAsia"/>
                <w:szCs w:val="24"/>
              </w:rPr>
              <w:t>(接受轉診診察費加給申報為0，</w:t>
            </w:r>
            <w:proofErr w:type="gramStart"/>
            <w:r w:rsidR="00500775" w:rsidRPr="005C4176">
              <w:rPr>
                <w:rFonts w:ascii="標楷體" w:eastAsia="標楷體" w:hAnsi="標楷體" w:hint="eastAsia"/>
                <w:szCs w:val="24"/>
              </w:rPr>
              <w:t>本署後續</w:t>
            </w:r>
            <w:proofErr w:type="gramEnd"/>
            <w:r w:rsidR="00500775" w:rsidRPr="005C4176">
              <w:rPr>
                <w:rFonts w:ascii="標楷體" w:eastAsia="標楷體" w:hAnsi="標楷體" w:hint="eastAsia"/>
                <w:szCs w:val="24"/>
              </w:rPr>
              <w:t>每季統一補付</w:t>
            </w:r>
            <w:r w:rsidR="00500775" w:rsidRPr="005C4176">
              <w:rPr>
                <w:rFonts w:ascii="標楷體" w:eastAsia="標楷體" w:hAnsi="標楷體"/>
                <w:szCs w:val="24"/>
              </w:rPr>
              <w:t>費用</w:t>
            </w:r>
            <w:r w:rsidR="00500775" w:rsidRPr="005C4176">
              <w:rPr>
                <w:rFonts w:ascii="標楷體" w:eastAsia="標楷體" w:hAnsi="標楷體" w:hint="eastAsia"/>
                <w:szCs w:val="24"/>
              </w:rPr>
              <w:t>)</w:t>
            </w:r>
            <w:r w:rsidRPr="005C4176">
              <w:rPr>
                <w:rFonts w:ascii="標楷體" w:eastAsia="標楷體" w:hAnsi="標楷體"/>
                <w:szCs w:val="24"/>
              </w:rPr>
              <w:t>。</w:t>
            </w:r>
          </w:p>
          <w:p w:rsidR="00FC54E8" w:rsidRPr="005C4176" w:rsidRDefault="00775CC1" w:rsidP="00E51A36">
            <w:pPr>
              <w:spacing w:line="360" w:lineRule="exact"/>
              <w:ind w:left="317" w:hanging="317"/>
              <w:rPr>
                <w:rFonts w:ascii="標楷體" w:eastAsia="標楷體" w:hAnsi="標楷體"/>
                <w:szCs w:val="24"/>
              </w:rPr>
            </w:pPr>
            <w:r w:rsidRPr="005C4176">
              <w:rPr>
                <w:rFonts w:ascii="標楷體" w:eastAsia="標楷體" w:hAnsi="標楷體"/>
                <w:szCs w:val="24"/>
              </w:rPr>
              <w:t>(2)至於原院所是否申報「01034B-01037C」因涉及原院所申報行為，</w:t>
            </w:r>
            <w:proofErr w:type="gramStart"/>
            <w:r w:rsidRPr="005C4176">
              <w:rPr>
                <w:rFonts w:ascii="標楷體" w:eastAsia="標楷體" w:hAnsi="標楷體"/>
                <w:szCs w:val="24"/>
              </w:rPr>
              <w:t>本署將</w:t>
            </w:r>
            <w:proofErr w:type="gramEnd"/>
            <w:r w:rsidR="00564B07" w:rsidRPr="005C4176">
              <w:rPr>
                <w:rFonts w:ascii="標楷體" w:eastAsia="標楷體" w:hAnsi="標楷體" w:hint="eastAsia"/>
                <w:szCs w:val="24"/>
              </w:rPr>
              <w:t>再加強輔導</w:t>
            </w:r>
            <w:r w:rsidRPr="005C4176">
              <w:rPr>
                <w:rFonts w:ascii="標楷體" w:eastAsia="標楷體" w:hAnsi="標楷體"/>
                <w:szCs w:val="24"/>
              </w:rPr>
              <w:t>院所轉診申報情形。</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pPr>
            <w:r w:rsidRPr="005C4176">
              <w:rPr>
                <w:rFonts w:ascii="標楷體" w:eastAsia="標楷體" w:hAnsi="標楷體"/>
                <w:bCs/>
                <w:szCs w:val="24"/>
              </w:rPr>
              <w:lastRenderedPageBreak/>
              <w:t>Q3:</w:t>
            </w:r>
          </w:p>
          <w:p w:rsidR="00007E8E" w:rsidRPr="005C4176" w:rsidRDefault="00775CC1" w:rsidP="00E51A36">
            <w:pPr>
              <w:spacing w:line="360" w:lineRule="exact"/>
              <w:rPr>
                <w:rFonts w:ascii="標楷體" w:eastAsia="標楷體" w:hAnsi="標楷體"/>
                <w:szCs w:val="24"/>
              </w:rPr>
            </w:pPr>
            <w:r w:rsidRPr="005C4176">
              <w:rPr>
                <w:rFonts w:ascii="標楷體" w:eastAsia="標楷體" w:hAnsi="標楷體"/>
                <w:szCs w:val="24"/>
              </w:rPr>
              <w:t>中醫、牙醫轉診案件是否可適用本項轉診支付標準？</w:t>
            </w:r>
            <w:r w:rsidR="00E51A36" w:rsidRPr="005C4176">
              <w:rPr>
                <w:rFonts w:ascii="標楷體" w:eastAsia="標楷體" w:hAnsi="標楷體" w:hint="eastAsia"/>
                <w:szCs w:val="24"/>
              </w:rPr>
              <w:t>若為</w:t>
            </w:r>
            <w:r w:rsidR="00E51A36" w:rsidRPr="005C4176">
              <w:rPr>
                <w:rFonts w:ascii="標楷體" w:eastAsia="標楷體" w:hAnsi="標楷體" w:hint="eastAsia"/>
              </w:rPr>
              <w:t>中醫、牙醫診所上轉醫院，可否</w:t>
            </w:r>
            <w:r w:rsidR="00E51A36" w:rsidRPr="005C4176">
              <w:rPr>
                <w:rFonts w:ascii="標楷體" w:eastAsia="標楷體" w:hAnsi="標楷體"/>
                <w:szCs w:val="24"/>
              </w:rPr>
              <w:t>適用本項轉診支付標準？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E51A36" w:rsidP="00E51A36">
            <w:pPr>
              <w:spacing w:line="360" w:lineRule="exact"/>
              <w:rPr>
                <w:rFonts w:ascii="標楷體" w:eastAsia="標楷體" w:hAnsi="標楷體"/>
                <w:szCs w:val="24"/>
              </w:rPr>
            </w:pPr>
            <w:r w:rsidRPr="005C4176">
              <w:rPr>
                <w:rFonts w:ascii="標楷體" w:eastAsia="標楷體" w:hAnsi="標楷體" w:hint="eastAsia"/>
                <w:szCs w:val="24"/>
              </w:rPr>
              <w:t>轉出或轉入院所其中一方屬</w:t>
            </w:r>
            <w:r w:rsidRPr="005C4176">
              <w:rPr>
                <w:rFonts w:ascii="標楷體" w:eastAsia="標楷體" w:hAnsi="標楷體"/>
                <w:szCs w:val="24"/>
              </w:rPr>
              <w:t>中醫</w:t>
            </w:r>
            <w:r w:rsidRPr="005C4176">
              <w:rPr>
                <w:rFonts w:ascii="標楷體" w:eastAsia="標楷體" w:hAnsi="標楷體" w:hint="eastAsia"/>
                <w:szCs w:val="24"/>
              </w:rPr>
              <w:t>或</w:t>
            </w:r>
            <w:r w:rsidR="00775CC1" w:rsidRPr="005C4176">
              <w:rPr>
                <w:rFonts w:ascii="標楷體" w:eastAsia="標楷體" w:hAnsi="標楷體"/>
                <w:szCs w:val="24"/>
              </w:rPr>
              <w:t>牙醫案件</w:t>
            </w:r>
            <w:r w:rsidRPr="005C4176">
              <w:rPr>
                <w:rFonts w:ascii="標楷體" w:eastAsia="標楷體" w:hAnsi="標楷體" w:hint="eastAsia"/>
                <w:szCs w:val="24"/>
              </w:rPr>
              <w:t>，則轉出或轉入院所均</w:t>
            </w:r>
            <w:r w:rsidR="00775CC1" w:rsidRPr="005C4176">
              <w:rPr>
                <w:rFonts w:ascii="標楷體" w:eastAsia="標楷體" w:hAnsi="標楷體"/>
                <w:szCs w:val="24"/>
              </w:rPr>
              <w:t>不適用本項轉診支付標準。牙醫轉診案件另按全民健康保險醫療服務給付項目及支付標準第三部牙醫相關轉診支付標準申報。</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Q4：</w:t>
            </w: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已申報P4303C「初期慢性腎臟病</w:t>
            </w:r>
            <w:proofErr w:type="gramStart"/>
            <w:r w:rsidRPr="005C4176">
              <w:rPr>
                <w:rFonts w:ascii="標楷體" w:eastAsia="標楷體" w:hAnsi="標楷體"/>
                <w:szCs w:val="24"/>
              </w:rPr>
              <w:t>轉診照護</w:t>
            </w:r>
            <w:proofErr w:type="gramEnd"/>
            <w:r w:rsidRPr="005C4176">
              <w:rPr>
                <w:rFonts w:ascii="標楷體" w:eastAsia="標楷體" w:hAnsi="標楷體"/>
                <w:szCs w:val="24"/>
              </w:rPr>
              <w:t>獎勵費」者，是否可申報</w:t>
            </w:r>
            <w:proofErr w:type="gramStart"/>
            <w:r w:rsidRPr="005C4176">
              <w:rPr>
                <w:rFonts w:ascii="標楷體" w:eastAsia="標楷體" w:hAnsi="標楷體"/>
                <w:szCs w:val="24"/>
              </w:rPr>
              <w:t>本次轉診</w:t>
            </w:r>
            <w:proofErr w:type="gramEnd"/>
            <w:r w:rsidRPr="005C4176">
              <w:rPr>
                <w:rFonts w:ascii="標楷體" w:eastAsia="標楷體" w:hAnsi="標楷體"/>
                <w:szCs w:val="24"/>
              </w:rPr>
              <w:t>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不可以，P4303C「初期慢性腎臟病</w:t>
            </w:r>
            <w:proofErr w:type="gramStart"/>
            <w:r w:rsidRPr="005C4176">
              <w:rPr>
                <w:rFonts w:ascii="標楷體" w:eastAsia="標楷體" w:hAnsi="標楷體"/>
                <w:szCs w:val="24"/>
              </w:rPr>
              <w:t>轉診照護</w:t>
            </w:r>
            <w:proofErr w:type="gramEnd"/>
            <w:r w:rsidRPr="005C4176">
              <w:rPr>
                <w:rFonts w:ascii="標楷體" w:eastAsia="標楷體" w:hAnsi="標楷體"/>
                <w:szCs w:val="24"/>
              </w:rPr>
              <w:t>獎勵費」係鼓勵病患若病情需要接受「全民健康保險末期腎臟病前期(Pre-ESRD)病人照護與衛教計畫」，</w:t>
            </w:r>
            <w:proofErr w:type="gramStart"/>
            <w:r w:rsidRPr="005C4176">
              <w:rPr>
                <w:rFonts w:ascii="標楷體" w:eastAsia="標楷體" w:hAnsi="標楷體"/>
                <w:szCs w:val="24"/>
              </w:rPr>
              <w:t>惟院所</w:t>
            </w:r>
            <w:proofErr w:type="gramEnd"/>
            <w:r w:rsidRPr="005C4176">
              <w:rPr>
                <w:rFonts w:ascii="標楷體" w:eastAsia="標楷體" w:hAnsi="標楷體"/>
                <w:szCs w:val="24"/>
              </w:rPr>
              <w:t>並未參與該計畫時，應協助病患轉診至有參與該方案之院所。若病患有前述轉診需求，應以P4303C「初期慢性腎臟病</w:t>
            </w:r>
            <w:proofErr w:type="gramStart"/>
            <w:r w:rsidRPr="005C4176">
              <w:rPr>
                <w:rFonts w:ascii="標楷體" w:eastAsia="標楷體" w:hAnsi="標楷體"/>
                <w:szCs w:val="24"/>
              </w:rPr>
              <w:t>轉診照護</w:t>
            </w:r>
            <w:proofErr w:type="gramEnd"/>
            <w:r w:rsidRPr="005C4176">
              <w:rPr>
                <w:rFonts w:ascii="標楷體" w:eastAsia="標楷體" w:hAnsi="標楷體"/>
                <w:szCs w:val="24"/>
              </w:rPr>
              <w:t>獎勵費」申報費用。</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Q5：</w:t>
            </w:r>
          </w:p>
          <w:p w:rsidR="00007E8E" w:rsidRPr="005C4176" w:rsidRDefault="00775CC1" w:rsidP="00212DCC">
            <w:pPr>
              <w:spacing w:line="360" w:lineRule="exact"/>
              <w:rPr>
                <w:rFonts w:ascii="標楷體" w:eastAsia="標楷體" w:hAnsi="標楷體"/>
                <w:szCs w:val="24"/>
              </w:rPr>
            </w:pPr>
            <w:r w:rsidRPr="005C4176">
              <w:rPr>
                <w:rFonts w:ascii="標楷體" w:eastAsia="標楷體" w:hAnsi="標楷體"/>
                <w:bCs/>
                <w:szCs w:val="24"/>
              </w:rPr>
              <w:t>有申報「全民健康保險急診品質提升方案」轉診品質獎勵費用或「全民健康保險急性後期整合照護計畫」</w:t>
            </w:r>
            <w:proofErr w:type="gramStart"/>
            <w:r w:rsidRPr="005C4176">
              <w:rPr>
                <w:rFonts w:ascii="標楷體" w:eastAsia="標楷體" w:hAnsi="標楷體"/>
                <w:bCs/>
                <w:szCs w:val="24"/>
              </w:rPr>
              <w:t>承作</w:t>
            </w:r>
            <w:proofErr w:type="gramEnd"/>
            <w:r w:rsidRPr="005C4176">
              <w:rPr>
                <w:rFonts w:ascii="標楷體" w:eastAsia="標楷體" w:hAnsi="標楷體"/>
                <w:bCs/>
                <w:szCs w:val="24"/>
              </w:rPr>
              <w:t>醫院初評評估費者，可不可以再申報「接受轉診診察費加算」？</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napToGrid w:val="0"/>
              <w:spacing w:line="360" w:lineRule="exact"/>
              <w:ind w:left="317" w:right="57" w:hanging="317"/>
              <w:jc w:val="both"/>
              <w:rPr>
                <w:rFonts w:ascii="標楷體" w:eastAsia="標楷體" w:hAnsi="標楷體"/>
                <w:szCs w:val="24"/>
              </w:rPr>
            </w:pPr>
          </w:p>
          <w:p w:rsidR="00007E8E" w:rsidRPr="005C4176" w:rsidRDefault="00775CC1">
            <w:pPr>
              <w:snapToGrid w:val="0"/>
              <w:spacing w:line="360" w:lineRule="exact"/>
              <w:ind w:left="34" w:right="57" w:hanging="34"/>
              <w:jc w:val="both"/>
            </w:pPr>
            <w:r w:rsidRPr="005C4176">
              <w:rPr>
                <w:rFonts w:ascii="標楷體" w:eastAsia="標楷體" w:hAnsi="標楷體"/>
                <w:szCs w:val="24"/>
              </w:rPr>
              <w:t>不可以，兩者給付內容與</w:t>
            </w:r>
            <w:r w:rsidRPr="005C4176">
              <w:rPr>
                <w:rFonts w:ascii="標楷體" w:eastAsia="標楷體" w:hAnsi="標楷體"/>
                <w:bCs/>
                <w:szCs w:val="24"/>
              </w:rPr>
              <w:t>「接受轉診診察費加算」獎勵意涵相同，不重複給付。</w:t>
            </w:r>
          </w:p>
          <w:p w:rsidR="00007E8E" w:rsidRPr="005C4176" w:rsidRDefault="00007E8E">
            <w:pPr>
              <w:snapToGrid w:val="0"/>
              <w:spacing w:line="360" w:lineRule="exact"/>
              <w:ind w:left="34" w:right="57" w:hanging="34"/>
              <w:jc w:val="both"/>
              <w:rPr>
                <w:rFonts w:ascii="標楷體" w:eastAsia="標楷體" w:hAnsi="標楷體"/>
                <w:szCs w:val="24"/>
              </w:rPr>
            </w:pP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rPr>
                <w:rFonts w:ascii="標楷體" w:eastAsia="標楷體" w:hAnsi="標楷體"/>
              </w:rPr>
            </w:pPr>
            <w:r w:rsidRPr="005C4176">
              <w:rPr>
                <w:rFonts w:ascii="標楷體" w:eastAsia="標楷體" w:hAnsi="標楷體"/>
              </w:rPr>
              <w:t>Q6：</w:t>
            </w:r>
          </w:p>
          <w:p w:rsidR="00007E8E" w:rsidRPr="005C4176" w:rsidRDefault="00775CC1">
            <w:pPr>
              <w:rPr>
                <w:rFonts w:ascii="標楷體" w:eastAsia="標楷體" w:hAnsi="標楷體"/>
              </w:rPr>
            </w:pPr>
            <w:r w:rsidRPr="005C4176">
              <w:rPr>
                <w:rFonts w:ascii="標楷體" w:eastAsia="標楷體" w:hAnsi="標楷體"/>
              </w:rPr>
              <w:t>病患經同一主治醫師，由A院所轉診至B院所(例如：家</w:t>
            </w:r>
            <w:proofErr w:type="gramStart"/>
            <w:r w:rsidRPr="005C4176">
              <w:rPr>
                <w:rFonts w:ascii="標楷體" w:eastAsia="標楷體" w:hAnsi="標楷體"/>
              </w:rPr>
              <w:t>醫</w:t>
            </w:r>
            <w:proofErr w:type="gramEnd"/>
            <w:r w:rsidRPr="005C4176">
              <w:rPr>
                <w:rFonts w:ascii="標楷體" w:eastAsia="標楷體" w:hAnsi="標楷體"/>
              </w:rPr>
              <w:t>群C醫師將病患上轉至</w:t>
            </w:r>
            <w:proofErr w:type="gramStart"/>
            <w:r w:rsidRPr="005C4176">
              <w:rPr>
                <w:rFonts w:ascii="標楷體" w:eastAsia="標楷體" w:hAnsi="標楷體"/>
              </w:rPr>
              <w:t>醫院共照門診</w:t>
            </w:r>
            <w:proofErr w:type="gramEnd"/>
            <w:r w:rsidRPr="005C4176">
              <w:rPr>
                <w:rFonts w:ascii="標楷體" w:eastAsia="標楷體" w:hAnsi="標楷體"/>
              </w:rPr>
              <w:t>給自己看診)，是否可申報轉診費及接受轉診診察費</w:t>
            </w:r>
            <w:proofErr w:type="gramStart"/>
            <w:r w:rsidRPr="005C4176">
              <w:rPr>
                <w:rFonts w:ascii="標楷體" w:eastAsia="標楷體" w:hAnsi="標楷體"/>
              </w:rPr>
              <w:t>加算嗎</w:t>
            </w:r>
            <w:proofErr w:type="gramEnd"/>
            <w:r w:rsidRPr="005C4176">
              <w:rPr>
                <w:rFonts w:ascii="標楷體" w:eastAsia="標楷體" w:hAnsi="標楷體"/>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bCs/>
                <w:szCs w:val="24"/>
              </w:rPr>
            </w:pP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可以。若病患因臨床需要辦理轉診，不論是否為同一主治醫師看診，得依規定申報轉診相關費用，A院所可申報辦理轉診費，B院所接受轉診診察費加算。</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Q7:</w:t>
            </w: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B醫院接受A診所轉診之病人，經診療後再將病人轉至C醫院，B醫院該筆案件是否可以同時申報接受轉診門診診察費加算(01038C)及辦理轉診費</w:t>
            </w:r>
            <w:r w:rsidRPr="005C4176">
              <w:rPr>
                <w:rFonts w:ascii="標楷體" w:eastAsia="標楷體" w:hAnsi="標楷體"/>
                <w:bCs/>
                <w:szCs w:val="24"/>
              </w:rPr>
              <w:lastRenderedPageBreak/>
              <w:t>_上轉(01036C或01037C)?</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775CC1">
            <w:pPr>
              <w:spacing w:line="360" w:lineRule="exact"/>
            </w:pPr>
            <w:r w:rsidRPr="005C4176">
              <w:rPr>
                <w:rFonts w:ascii="標楷體" w:eastAsia="標楷體" w:hAnsi="標楷體"/>
                <w:szCs w:val="24"/>
              </w:rPr>
              <w:t>若病患確因病情需要並符合支付標準所訂轉診適用對象，</w:t>
            </w:r>
            <w:r w:rsidRPr="005C4176">
              <w:rPr>
                <w:rFonts w:ascii="標楷體" w:eastAsia="標楷體" w:hAnsi="標楷體"/>
                <w:bCs/>
                <w:szCs w:val="24"/>
              </w:rPr>
              <w:t>B</w:t>
            </w:r>
            <w:proofErr w:type="gramStart"/>
            <w:r w:rsidRPr="005C4176">
              <w:rPr>
                <w:rFonts w:ascii="標楷體" w:eastAsia="標楷體" w:hAnsi="標楷體"/>
                <w:bCs/>
                <w:szCs w:val="24"/>
              </w:rPr>
              <w:t>醫院亦</w:t>
            </w:r>
            <w:r w:rsidRPr="005C4176">
              <w:rPr>
                <w:rFonts w:ascii="標楷體" w:eastAsia="標楷體" w:hAnsi="標楷體"/>
                <w:szCs w:val="24"/>
              </w:rPr>
              <w:t>確有</w:t>
            </w:r>
            <w:proofErr w:type="gramEnd"/>
            <w:r w:rsidRPr="005C4176">
              <w:rPr>
                <w:rFonts w:ascii="標楷體" w:eastAsia="標楷體" w:hAnsi="標楷體"/>
                <w:szCs w:val="24"/>
              </w:rPr>
              <w:t>診療事實，且完成接受轉診及辦理轉診之各項作業程序，經評估後</w:t>
            </w:r>
            <w:r w:rsidRPr="005C4176">
              <w:rPr>
                <w:rFonts w:ascii="標楷體" w:eastAsia="標楷體" w:hAnsi="標楷體"/>
                <w:bCs/>
                <w:szCs w:val="24"/>
              </w:rPr>
              <w:t>再將病人轉至C醫院，得依規定申報相關轉診費及接受轉診門診診察費加算費用。</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lastRenderedPageBreak/>
              <w:t>Q8：</w:t>
            </w: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若患者於A院所因做預防保健(社區篩檢、四癌篩檢或成健看報告)異常時，A院所協助轉診(上轉</w:t>
            </w:r>
            <w:proofErr w:type="gramStart"/>
            <w:r w:rsidRPr="005C4176">
              <w:rPr>
                <w:rFonts w:ascii="標楷體" w:eastAsia="標楷體" w:hAnsi="標楷體"/>
                <w:bCs/>
                <w:szCs w:val="24"/>
              </w:rPr>
              <w:t>或下轉</w:t>
            </w:r>
            <w:proofErr w:type="gramEnd"/>
            <w:r w:rsidRPr="005C4176">
              <w:rPr>
                <w:rFonts w:ascii="標楷體" w:eastAsia="標楷體" w:hAnsi="標楷體"/>
                <w:bCs/>
                <w:szCs w:val="24"/>
              </w:rPr>
              <w:t>)至B院所看診，A院所可否申報轉診相關費用?</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775CC1">
            <w:pPr>
              <w:spacing w:line="360" w:lineRule="exact"/>
            </w:pPr>
            <w:r w:rsidRPr="005C4176">
              <w:rPr>
                <w:rFonts w:ascii="標楷體" w:eastAsia="標楷體" w:hAnsi="標楷體"/>
                <w:szCs w:val="24"/>
              </w:rPr>
              <w:t>可以，若</w:t>
            </w:r>
            <w:r w:rsidRPr="005C4176">
              <w:rPr>
                <w:rFonts w:ascii="標楷體" w:eastAsia="標楷體" w:hAnsi="標楷體"/>
                <w:bCs/>
                <w:szCs w:val="24"/>
              </w:rPr>
              <w:t>A醫院確已完成所有轉診相關程序，得依規定申報相關轉診費用。</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Q9：</w:t>
            </w:r>
          </w:p>
          <w:p w:rsidR="00007E8E" w:rsidRPr="005C4176" w:rsidRDefault="00775CC1">
            <w:pPr>
              <w:spacing w:line="360" w:lineRule="exact"/>
              <w:rPr>
                <w:rFonts w:ascii="標楷體" w:eastAsia="標楷體" w:hAnsi="標楷體"/>
                <w:bCs/>
                <w:szCs w:val="24"/>
              </w:rPr>
            </w:pPr>
            <w:proofErr w:type="gramStart"/>
            <w:r w:rsidRPr="005C4176">
              <w:rPr>
                <w:rFonts w:ascii="標楷體" w:eastAsia="標楷體" w:hAnsi="標楷體"/>
                <w:bCs/>
                <w:szCs w:val="24"/>
              </w:rPr>
              <w:t>轉檢</w:t>
            </w:r>
            <w:proofErr w:type="gramEnd"/>
            <w:r w:rsidRPr="005C4176">
              <w:rPr>
                <w:rFonts w:ascii="標楷體" w:eastAsia="標楷體" w:hAnsi="標楷體"/>
                <w:bCs/>
                <w:szCs w:val="24"/>
              </w:rPr>
              <w:t>、代檢案件可否申報</w:t>
            </w:r>
            <w:proofErr w:type="gramStart"/>
            <w:r w:rsidRPr="005C4176">
              <w:rPr>
                <w:rFonts w:ascii="標楷體" w:eastAsia="標楷體" w:hAnsi="標楷體"/>
                <w:bCs/>
                <w:szCs w:val="24"/>
              </w:rPr>
              <w:t>是類轉診</w:t>
            </w:r>
            <w:proofErr w:type="gramEnd"/>
            <w:r w:rsidRPr="005C4176">
              <w:rPr>
                <w:rFonts w:ascii="標楷體" w:eastAsia="標楷體" w:hAnsi="標楷體"/>
                <w:bCs/>
                <w:szCs w:val="24"/>
              </w:rPr>
              <w:t>診察費？</w:t>
            </w:r>
            <w:proofErr w:type="gramStart"/>
            <w:r w:rsidRPr="005C4176">
              <w:rPr>
                <w:rFonts w:ascii="標楷體" w:eastAsia="標楷體" w:hAnsi="標楷體"/>
                <w:bCs/>
                <w:szCs w:val="24"/>
              </w:rPr>
              <w:t>轉檢個案</w:t>
            </w:r>
            <w:proofErr w:type="gramEnd"/>
            <w:r w:rsidRPr="005C4176">
              <w:rPr>
                <w:rFonts w:ascii="標楷體" w:eastAsia="標楷體" w:hAnsi="標楷體"/>
                <w:bCs/>
                <w:szCs w:val="24"/>
              </w:rPr>
              <w:t>，</w:t>
            </w:r>
            <w:proofErr w:type="gramStart"/>
            <w:r w:rsidRPr="005C4176">
              <w:rPr>
                <w:rFonts w:ascii="標楷體" w:eastAsia="標楷體" w:hAnsi="標楷體"/>
                <w:bCs/>
                <w:szCs w:val="24"/>
              </w:rPr>
              <w:t>若為排程</w:t>
            </w:r>
            <w:proofErr w:type="gramEnd"/>
            <w:r w:rsidRPr="005C4176">
              <w:rPr>
                <w:rFonts w:ascii="標楷體" w:eastAsia="標楷體" w:hAnsi="標楷體"/>
                <w:bCs/>
                <w:szCs w:val="24"/>
              </w:rPr>
              <w:t>檢查，其開單日及檢查日時間落差大，時間認定為何呢？</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bCs/>
                <w:szCs w:val="24"/>
              </w:rPr>
            </w:pPr>
          </w:p>
          <w:p w:rsidR="005C4176" w:rsidRPr="005C4176" w:rsidRDefault="00775CC1" w:rsidP="005C4176">
            <w:pPr>
              <w:spacing w:line="360" w:lineRule="exact"/>
              <w:rPr>
                <w:rFonts w:ascii="標楷體" w:eastAsia="標楷體" w:hAnsi="標楷體"/>
                <w:bCs/>
                <w:szCs w:val="24"/>
              </w:rPr>
            </w:pPr>
            <w:r w:rsidRPr="005C4176">
              <w:rPr>
                <w:rFonts w:ascii="標楷體" w:eastAsia="標楷體" w:hAnsi="標楷體"/>
                <w:bCs/>
                <w:szCs w:val="24"/>
              </w:rPr>
              <w:t>不可。</w:t>
            </w:r>
            <w:proofErr w:type="gramStart"/>
            <w:r w:rsidRPr="005C4176">
              <w:rPr>
                <w:rFonts w:ascii="標楷體" w:eastAsia="標楷體" w:hAnsi="標楷體"/>
                <w:bCs/>
                <w:szCs w:val="24"/>
              </w:rPr>
              <w:t>轉檢</w:t>
            </w:r>
            <w:proofErr w:type="gramEnd"/>
            <w:r w:rsidRPr="005C4176">
              <w:rPr>
                <w:rFonts w:ascii="標楷體" w:eastAsia="標楷體" w:hAnsi="標楷體"/>
                <w:bCs/>
                <w:szCs w:val="24"/>
              </w:rPr>
              <w:t>、代檢案件非屬轉診案件，不得申報本項轉診支付標準。</w:t>
            </w:r>
            <w:proofErr w:type="gramStart"/>
            <w:r w:rsidR="005C4176" w:rsidRPr="005C4176">
              <w:rPr>
                <w:rFonts w:ascii="標楷體" w:eastAsia="標楷體" w:hAnsi="標楷體" w:hint="eastAsia"/>
                <w:bCs/>
                <w:color w:val="FF0000"/>
                <w:szCs w:val="24"/>
                <w:u w:val="single"/>
              </w:rPr>
              <w:t>轉診係指</w:t>
            </w:r>
            <w:proofErr w:type="gramEnd"/>
            <w:r w:rsidR="005C4176" w:rsidRPr="005C4176">
              <w:rPr>
                <w:rFonts w:ascii="標楷體" w:eastAsia="標楷體" w:hAnsi="標楷體" w:hint="eastAsia"/>
                <w:bCs/>
                <w:color w:val="FF0000"/>
                <w:szCs w:val="24"/>
                <w:u w:val="single"/>
              </w:rPr>
              <w:t>健保特約醫療院所基於醫療上需要，安排保險對象轉至其他適當之健保特約醫療院所繼續接受診治；</w:t>
            </w:r>
            <w:proofErr w:type="gramStart"/>
            <w:r w:rsidR="005C4176" w:rsidRPr="005C4176">
              <w:rPr>
                <w:rFonts w:ascii="標楷體" w:eastAsia="標楷體" w:hAnsi="標楷體" w:hint="eastAsia"/>
                <w:bCs/>
                <w:color w:val="FF0000"/>
                <w:szCs w:val="24"/>
                <w:u w:val="single"/>
              </w:rPr>
              <w:t>轉檢係</w:t>
            </w:r>
            <w:proofErr w:type="gramEnd"/>
            <w:r w:rsidR="005C4176" w:rsidRPr="005C4176">
              <w:rPr>
                <w:rFonts w:ascii="標楷體" w:eastAsia="標楷體" w:hAnsi="標楷體" w:hint="eastAsia"/>
                <w:bCs/>
                <w:color w:val="FF0000"/>
                <w:szCs w:val="24"/>
                <w:u w:val="single"/>
              </w:rPr>
              <w:t>指健保特約醫療院所因限於人員、設施、設備或專長能力無法進行病患需接受之檢驗、檢查項目，</w:t>
            </w:r>
            <w:proofErr w:type="gramStart"/>
            <w:r w:rsidR="005C4176" w:rsidRPr="005C4176">
              <w:rPr>
                <w:rFonts w:ascii="標楷體" w:eastAsia="標楷體" w:hAnsi="標楷體" w:hint="eastAsia"/>
                <w:bCs/>
                <w:color w:val="FF0000"/>
                <w:szCs w:val="24"/>
                <w:u w:val="single"/>
              </w:rPr>
              <w:t>故開給</w:t>
            </w:r>
            <w:proofErr w:type="gramEnd"/>
            <w:r w:rsidR="005C4176" w:rsidRPr="005C4176">
              <w:rPr>
                <w:rFonts w:ascii="標楷體" w:eastAsia="標楷體" w:hAnsi="標楷體" w:hint="eastAsia"/>
                <w:bCs/>
                <w:color w:val="FF0000"/>
                <w:szCs w:val="24"/>
                <w:u w:val="single"/>
              </w:rPr>
              <w:t>保險對象</w:t>
            </w:r>
            <w:proofErr w:type="gramStart"/>
            <w:r w:rsidR="005C4176" w:rsidRPr="005C4176">
              <w:rPr>
                <w:rFonts w:ascii="標楷體" w:eastAsia="標楷體" w:hAnsi="標楷體" w:hint="eastAsia"/>
                <w:bCs/>
                <w:color w:val="FF0000"/>
                <w:szCs w:val="24"/>
                <w:u w:val="single"/>
              </w:rPr>
              <w:t>轉檢單</w:t>
            </w:r>
            <w:proofErr w:type="gramEnd"/>
            <w:r w:rsidR="005C4176" w:rsidRPr="005C4176">
              <w:rPr>
                <w:rFonts w:ascii="標楷體" w:eastAsia="標楷體" w:hAnsi="標楷體" w:hint="eastAsia"/>
                <w:bCs/>
                <w:color w:val="FF0000"/>
                <w:szCs w:val="24"/>
                <w:u w:val="single"/>
              </w:rPr>
              <w:t>至適當院所</w:t>
            </w:r>
            <w:proofErr w:type="gramStart"/>
            <w:r w:rsidR="005C4176" w:rsidRPr="005C4176">
              <w:rPr>
                <w:rFonts w:ascii="標楷體" w:eastAsia="標楷體" w:hAnsi="標楷體" w:hint="eastAsia"/>
                <w:bCs/>
                <w:color w:val="FF0000"/>
                <w:szCs w:val="24"/>
                <w:u w:val="single"/>
              </w:rPr>
              <w:t>接受轉檢服務</w:t>
            </w:r>
            <w:proofErr w:type="gramEnd"/>
            <w:r w:rsidR="005C4176" w:rsidRPr="005C4176">
              <w:rPr>
                <w:rFonts w:ascii="標楷體" w:eastAsia="標楷體" w:hAnsi="標楷體" w:hint="eastAsia"/>
                <w:bCs/>
                <w:color w:val="FF0000"/>
                <w:szCs w:val="24"/>
                <w:u w:val="single"/>
              </w:rPr>
              <w:t>，惟保險對象並未至他院就醫及診治。</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rPr>
            </w:pPr>
            <w:r w:rsidRPr="005C4176">
              <w:rPr>
                <w:rFonts w:ascii="標楷體" w:eastAsia="標楷體" w:hAnsi="標楷體"/>
              </w:rPr>
              <w:t>Q10：</w:t>
            </w:r>
          </w:p>
          <w:p w:rsidR="00007E8E" w:rsidRPr="005C4176" w:rsidRDefault="00775CC1">
            <w:pPr>
              <w:spacing w:line="360" w:lineRule="exact"/>
              <w:rPr>
                <w:rFonts w:ascii="標楷體" w:eastAsia="標楷體" w:hAnsi="標楷體"/>
              </w:rPr>
            </w:pPr>
            <w:r w:rsidRPr="005C4176">
              <w:rPr>
                <w:rFonts w:ascii="標楷體" w:eastAsia="標楷體" w:hAnsi="標楷體"/>
              </w:rPr>
              <w:t>接受轉診病患，是否有有效期限制?須於多久內回轉才可申報轉診診察費?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pStyle w:val="a3"/>
              <w:spacing w:line="360" w:lineRule="exact"/>
              <w:ind w:left="360"/>
              <w:rPr>
                <w:rFonts w:ascii="標楷體" w:eastAsia="標楷體" w:hAnsi="標楷體"/>
                <w:bCs/>
                <w:szCs w:val="24"/>
              </w:rPr>
            </w:pPr>
          </w:p>
          <w:p w:rsidR="00007E8E" w:rsidRPr="005C4176" w:rsidRDefault="00775CC1">
            <w:pPr>
              <w:pStyle w:val="a3"/>
              <w:numPr>
                <w:ilvl w:val="0"/>
                <w:numId w:val="1"/>
              </w:numPr>
              <w:spacing w:line="360" w:lineRule="exact"/>
              <w:rPr>
                <w:rFonts w:ascii="標楷體" w:eastAsia="標楷體" w:hAnsi="標楷體"/>
                <w:bCs/>
                <w:szCs w:val="24"/>
              </w:rPr>
            </w:pPr>
            <w:r w:rsidRPr="005C4176">
              <w:rPr>
                <w:rFonts w:ascii="標楷體" w:eastAsia="標楷體" w:hAnsi="標楷體"/>
                <w:bCs/>
                <w:szCs w:val="24"/>
              </w:rPr>
              <w:t>按全民健康保險轉診實施辦法，轉診單有效</w:t>
            </w:r>
            <w:proofErr w:type="gramStart"/>
            <w:r w:rsidRPr="005C4176">
              <w:rPr>
                <w:rFonts w:ascii="標楷體" w:eastAsia="標楷體" w:hAnsi="標楷體"/>
                <w:bCs/>
                <w:szCs w:val="24"/>
              </w:rPr>
              <w:t>期間，</w:t>
            </w:r>
            <w:proofErr w:type="gramEnd"/>
            <w:r w:rsidRPr="005C4176">
              <w:rPr>
                <w:rFonts w:ascii="標楷體" w:eastAsia="標楷體" w:hAnsi="標楷體"/>
                <w:bCs/>
                <w:szCs w:val="24"/>
              </w:rPr>
              <w:t>自開立之日起算至多九十日，故病患需於90日內至接受轉診院所就醫。若超過90</w:t>
            </w:r>
            <w:r w:rsidR="00212DCC" w:rsidRPr="005C4176">
              <w:rPr>
                <w:rFonts w:ascii="標楷體" w:eastAsia="標楷體" w:hAnsi="標楷體"/>
                <w:bCs/>
                <w:szCs w:val="24"/>
              </w:rPr>
              <w:t>日即為無效之轉診單，接受轉診院所不得再申報接受轉診</w:t>
            </w:r>
            <w:r w:rsidR="00212DCC" w:rsidRPr="005C4176">
              <w:rPr>
                <w:rFonts w:ascii="標楷體" w:eastAsia="標楷體" w:hAnsi="標楷體" w:hint="eastAsia"/>
                <w:bCs/>
                <w:szCs w:val="24"/>
              </w:rPr>
              <w:t>診察費</w:t>
            </w:r>
            <w:r w:rsidR="00212DCC" w:rsidRPr="005C4176">
              <w:rPr>
                <w:rFonts w:ascii="標楷體" w:eastAsia="標楷體" w:hAnsi="標楷體"/>
                <w:bCs/>
                <w:szCs w:val="24"/>
              </w:rPr>
              <w:t>加</w:t>
            </w:r>
            <w:r w:rsidR="00212DCC" w:rsidRPr="005C4176">
              <w:rPr>
                <w:rFonts w:ascii="標楷體" w:eastAsia="標楷體" w:hAnsi="標楷體" w:hint="eastAsia"/>
                <w:bCs/>
                <w:szCs w:val="24"/>
              </w:rPr>
              <w:t>算</w:t>
            </w:r>
            <w:r w:rsidRPr="005C4176">
              <w:rPr>
                <w:rFonts w:ascii="標楷體" w:eastAsia="標楷體" w:hAnsi="標楷體"/>
                <w:bCs/>
                <w:szCs w:val="24"/>
              </w:rPr>
              <w:t>。</w:t>
            </w:r>
          </w:p>
          <w:p w:rsidR="00007E8E" w:rsidRPr="005C4176" w:rsidRDefault="00775CC1">
            <w:pPr>
              <w:pStyle w:val="a3"/>
              <w:numPr>
                <w:ilvl w:val="0"/>
                <w:numId w:val="1"/>
              </w:numPr>
              <w:spacing w:line="360" w:lineRule="exact"/>
              <w:rPr>
                <w:rFonts w:ascii="標楷體" w:eastAsia="標楷體" w:hAnsi="標楷體"/>
                <w:bCs/>
                <w:szCs w:val="24"/>
              </w:rPr>
            </w:pPr>
            <w:r w:rsidRPr="005C4176">
              <w:rPr>
                <w:rFonts w:ascii="標楷體" w:eastAsia="標楷體" w:hAnsi="標楷體"/>
                <w:bCs/>
                <w:szCs w:val="24"/>
              </w:rPr>
              <w:t xml:space="preserve">上轉病患之病情穩定後，院所係視個案情況辦理回轉，並未規定需於幾日內完成回轉始得申報本項轉診費。 </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rPr>
            </w:pPr>
            <w:r w:rsidRPr="005C4176">
              <w:rPr>
                <w:rFonts w:ascii="標楷體" w:eastAsia="標楷體" w:hAnsi="標楷體"/>
              </w:rPr>
              <w:t>Q11：</w:t>
            </w:r>
          </w:p>
          <w:p w:rsidR="00007E8E" w:rsidRPr="005C4176" w:rsidRDefault="00775CC1">
            <w:pPr>
              <w:spacing w:line="360" w:lineRule="exact"/>
              <w:rPr>
                <w:rFonts w:ascii="標楷體" w:eastAsia="標楷體" w:hAnsi="標楷體"/>
              </w:rPr>
            </w:pPr>
            <w:r w:rsidRPr="005C4176">
              <w:rPr>
                <w:rFonts w:ascii="標楷體" w:eastAsia="標楷體" w:hAnsi="標楷體"/>
              </w:rPr>
              <w:t>針對轉診費之申報，同院所每</w:t>
            </w:r>
            <w:proofErr w:type="gramStart"/>
            <w:r w:rsidRPr="005C4176">
              <w:rPr>
                <w:rFonts w:ascii="標楷體" w:eastAsia="標楷體" w:hAnsi="標楷體"/>
              </w:rPr>
              <w:t>個</w:t>
            </w:r>
            <w:proofErr w:type="gramEnd"/>
            <w:r w:rsidRPr="005C4176">
              <w:rPr>
                <w:rFonts w:ascii="標楷體" w:eastAsia="標楷體" w:hAnsi="標楷體"/>
              </w:rPr>
              <w:t>月相同患者是否有申報轉診費次數的上限?</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支付標準暫無規定，個案狀況是否符合所訂轉診適用對象，依臨床專業認定，</w:t>
            </w:r>
            <w:proofErr w:type="gramStart"/>
            <w:r w:rsidRPr="005C4176">
              <w:rPr>
                <w:rFonts w:ascii="標楷體" w:eastAsia="標楷體" w:hAnsi="標楷體"/>
                <w:szCs w:val="24"/>
              </w:rPr>
              <w:t>本署將</w:t>
            </w:r>
            <w:proofErr w:type="gramEnd"/>
            <w:r w:rsidRPr="005C4176">
              <w:rPr>
                <w:rFonts w:ascii="標楷體" w:eastAsia="標楷體" w:hAnsi="標楷體"/>
                <w:szCs w:val="24"/>
              </w:rPr>
              <w:t>持續監控院所轉診情形。</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Q12：</w:t>
            </w:r>
          </w:p>
          <w:p w:rsidR="00007E8E" w:rsidRPr="005C4176" w:rsidRDefault="00775CC1">
            <w:pPr>
              <w:spacing w:line="360" w:lineRule="exact"/>
            </w:pPr>
            <w:r w:rsidRPr="005C4176">
              <w:rPr>
                <w:rFonts w:ascii="標楷體" w:eastAsia="標楷體" w:hAnsi="標楷體"/>
                <w:bCs/>
                <w:szCs w:val="24"/>
              </w:rPr>
              <w:t>如何界定該病患是否分科</w:t>
            </w:r>
            <w:proofErr w:type="gramStart"/>
            <w:r w:rsidRPr="005C4176">
              <w:rPr>
                <w:rFonts w:ascii="標楷體" w:eastAsia="標楷體" w:hAnsi="標楷體"/>
                <w:bCs/>
                <w:szCs w:val="24"/>
              </w:rPr>
              <w:t>分次轉出</w:t>
            </w:r>
            <w:proofErr w:type="gramEnd"/>
            <w:r w:rsidRPr="005C4176">
              <w:rPr>
                <w:rFonts w:ascii="標楷體" w:eastAsia="標楷體" w:hAnsi="標楷體"/>
                <w:bCs/>
                <w:szCs w:val="24"/>
              </w:rPr>
              <w:t>?同一病患不同天分持不同科轉診單,可否申報轉診費？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院所針對同一病患之轉診，</w:t>
            </w:r>
            <w:proofErr w:type="gramStart"/>
            <w:r w:rsidRPr="005C4176">
              <w:rPr>
                <w:rFonts w:ascii="標楷體" w:eastAsia="標楷體" w:hAnsi="標楷體"/>
                <w:szCs w:val="24"/>
              </w:rPr>
              <w:t>不</w:t>
            </w:r>
            <w:proofErr w:type="gramEnd"/>
            <w:r w:rsidRPr="005C4176">
              <w:rPr>
                <w:rFonts w:ascii="標楷體" w:eastAsia="標楷體" w:hAnsi="標楷體"/>
                <w:szCs w:val="24"/>
              </w:rPr>
              <w:t>應分科</w:t>
            </w:r>
            <w:proofErr w:type="gramStart"/>
            <w:r w:rsidRPr="005C4176">
              <w:rPr>
                <w:rFonts w:ascii="標楷體" w:eastAsia="標楷體" w:hAnsi="標楷體"/>
                <w:szCs w:val="24"/>
              </w:rPr>
              <w:t>分次轉出</w:t>
            </w:r>
            <w:proofErr w:type="gramEnd"/>
            <w:r w:rsidRPr="005C4176">
              <w:rPr>
                <w:rFonts w:ascii="標楷體" w:eastAsia="標楷體" w:hAnsi="標楷體"/>
                <w:szCs w:val="24"/>
              </w:rPr>
              <w:t>(以就醫科別認定)，應以同院整合後辦理，係希望院所先行科間整合，以病患全人為單位整體考量並轉診至合適之院所。</w:t>
            </w:r>
            <w:proofErr w:type="gramStart"/>
            <w:r w:rsidRPr="005C4176">
              <w:rPr>
                <w:rFonts w:ascii="標楷體" w:eastAsia="標楷體" w:hAnsi="標楷體"/>
                <w:szCs w:val="24"/>
              </w:rPr>
              <w:t>本署將</w:t>
            </w:r>
            <w:proofErr w:type="gramEnd"/>
            <w:r w:rsidRPr="005C4176">
              <w:rPr>
                <w:rFonts w:ascii="標楷體" w:eastAsia="標楷體" w:hAnsi="標楷體"/>
                <w:szCs w:val="24"/>
              </w:rPr>
              <w:t>持續監控院所申報情形。</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rPr>
            </w:pPr>
            <w:r w:rsidRPr="005C4176">
              <w:rPr>
                <w:rFonts w:ascii="標楷體" w:eastAsia="標楷體" w:hAnsi="標楷體"/>
              </w:rPr>
              <w:t>Q13：</w:t>
            </w:r>
          </w:p>
          <w:p w:rsidR="00007E8E" w:rsidRPr="005C4176" w:rsidRDefault="00775CC1">
            <w:pPr>
              <w:spacing w:line="360" w:lineRule="exact"/>
              <w:rPr>
                <w:rFonts w:ascii="標楷體" w:eastAsia="標楷體" w:hAnsi="標楷體"/>
              </w:rPr>
            </w:pPr>
            <w:r w:rsidRPr="005C4176">
              <w:rPr>
                <w:rFonts w:ascii="標楷體" w:eastAsia="標楷體" w:hAnsi="標楷體"/>
              </w:rPr>
              <w:t>電子轉診平台並非強制使用，</w:t>
            </w:r>
            <w:proofErr w:type="gramStart"/>
            <w:r w:rsidRPr="005C4176">
              <w:rPr>
                <w:rFonts w:ascii="標楷體" w:eastAsia="標楷體" w:hAnsi="標楷體"/>
              </w:rPr>
              <w:lastRenderedPageBreak/>
              <w:t>則院所</w:t>
            </w:r>
            <w:proofErr w:type="gramEnd"/>
            <w:r w:rsidRPr="005C4176">
              <w:rPr>
                <w:rFonts w:ascii="標楷體" w:eastAsia="標楷體" w:hAnsi="標楷體"/>
              </w:rPr>
              <w:t>間之轉診行為，哪些情況可申報電子轉診平台轉診項目？</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bCs/>
                <w:szCs w:val="24"/>
              </w:rPr>
            </w:pPr>
          </w:p>
          <w:p w:rsidR="00007E8E" w:rsidRPr="005C4176" w:rsidRDefault="00775CC1">
            <w:pPr>
              <w:pStyle w:val="a3"/>
              <w:numPr>
                <w:ilvl w:val="0"/>
                <w:numId w:val="2"/>
              </w:numPr>
              <w:spacing w:line="360" w:lineRule="exact"/>
            </w:pPr>
            <w:r w:rsidRPr="005C4176">
              <w:rPr>
                <w:rFonts w:ascii="標楷體" w:eastAsia="標楷體" w:hAnsi="標楷體"/>
                <w:bCs/>
                <w:szCs w:val="24"/>
              </w:rPr>
              <w:t>A院所於電子轉診平台登錄</w:t>
            </w:r>
            <w:proofErr w:type="gramStart"/>
            <w:r w:rsidRPr="005C4176">
              <w:rPr>
                <w:rFonts w:ascii="標楷體" w:eastAsia="標楷體" w:hAnsi="標楷體"/>
                <w:bCs/>
                <w:szCs w:val="24"/>
              </w:rPr>
              <w:t>轉診給</w:t>
            </w:r>
            <w:proofErr w:type="gramEnd"/>
            <w:r w:rsidRPr="005C4176">
              <w:rPr>
                <w:rFonts w:ascii="標楷體" w:eastAsia="標楷體" w:hAnsi="標楷體"/>
                <w:bCs/>
                <w:szCs w:val="24"/>
              </w:rPr>
              <w:t>B院所並提供相</w:t>
            </w:r>
            <w:r w:rsidRPr="005C4176">
              <w:rPr>
                <w:rFonts w:ascii="標楷體" w:eastAsia="標楷體" w:hAnsi="標楷體"/>
                <w:bCs/>
                <w:szCs w:val="24"/>
              </w:rPr>
              <w:lastRenderedPageBreak/>
              <w:t>關診療資訊，B</w:t>
            </w:r>
            <w:r w:rsidR="008111C8" w:rsidRPr="005C4176">
              <w:rPr>
                <w:rFonts w:ascii="標楷體" w:eastAsia="標楷體" w:hAnsi="標楷體"/>
                <w:szCs w:val="24"/>
              </w:rPr>
              <w:t>院所於該平台回復確認接受轉診，完成本項轉診作業程序</w:t>
            </w:r>
            <w:r w:rsidRPr="005C4176">
              <w:rPr>
                <w:rFonts w:ascii="標楷體" w:eastAsia="標楷體" w:hAnsi="標楷體"/>
                <w:szCs w:val="24"/>
              </w:rPr>
              <w:t>，雙方皆</w:t>
            </w:r>
            <w:r w:rsidRPr="005C4176">
              <w:rPr>
                <w:rFonts w:ascii="標楷體" w:eastAsia="標楷體" w:hAnsi="標楷體"/>
              </w:rPr>
              <w:t>可依規定</w:t>
            </w:r>
            <w:r w:rsidRPr="005C4176">
              <w:rPr>
                <w:rFonts w:ascii="標楷體" w:eastAsia="標楷體" w:hAnsi="標楷體"/>
                <w:szCs w:val="24"/>
              </w:rPr>
              <w:t>申報電子轉診平台轉診項目</w:t>
            </w:r>
            <w:r w:rsidRPr="005C4176">
              <w:rPr>
                <w:rFonts w:ascii="標楷體" w:eastAsia="標楷體" w:hAnsi="標楷體"/>
              </w:rPr>
              <w:t>。</w:t>
            </w:r>
            <w:r w:rsidR="008111C8" w:rsidRPr="005C4176">
              <w:rPr>
                <w:rFonts w:ascii="標楷體" w:eastAsia="標楷體" w:hAnsi="標楷體" w:hint="eastAsia"/>
              </w:rPr>
              <w:t>A院所有使用電子轉診平台就可以先</w:t>
            </w:r>
            <w:r w:rsidR="008111C8" w:rsidRPr="005C4176">
              <w:rPr>
                <w:rFonts w:ascii="標楷體" w:eastAsia="標楷體" w:hAnsi="標楷體"/>
              </w:rPr>
              <w:t>申報電子轉診平台轉診項目</w:t>
            </w:r>
            <w:r w:rsidR="008111C8" w:rsidRPr="005C4176">
              <w:rPr>
                <w:rFonts w:ascii="標楷體" w:eastAsia="標楷體" w:hAnsi="標楷體" w:hint="eastAsia"/>
              </w:rPr>
              <w:t>，</w:t>
            </w:r>
            <w:proofErr w:type="gramStart"/>
            <w:r w:rsidR="008111C8" w:rsidRPr="005C4176">
              <w:rPr>
                <w:rFonts w:ascii="標楷體" w:eastAsia="標楷體" w:hAnsi="標楷體" w:hint="eastAsia"/>
              </w:rPr>
              <w:t>本署將</w:t>
            </w:r>
            <w:proofErr w:type="gramEnd"/>
            <w:r w:rsidR="008111C8" w:rsidRPr="005C4176">
              <w:rPr>
                <w:rFonts w:ascii="標楷體" w:eastAsia="標楷體" w:hAnsi="標楷體" w:hint="eastAsia"/>
              </w:rPr>
              <w:t>在補付作業時，確認B院所是否亦使用電子轉診平台，</w:t>
            </w:r>
            <w:proofErr w:type="gramStart"/>
            <w:r w:rsidR="008111C8" w:rsidRPr="005C4176">
              <w:rPr>
                <w:rFonts w:ascii="標楷體" w:eastAsia="標楷體" w:hAnsi="標楷體" w:hint="eastAsia"/>
              </w:rPr>
              <w:t>若否</w:t>
            </w:r>
            <w:proofErr w:type="gramEnd"/>
            <w:r w:rsidR="008111C8" w:rsidRPr="005C4176">
              <w:rPr>
                <w:rFonts w:ascii="標楷體" w:eastAsia="標楷體" w:hAnsi="標楷體" w:hint="eastAsia"/>
              </w:rPr>
              <w:t>，則將改支為非電子轉診平台</w:t>
            </w:r>
            <w:proofErr w:type="gramStart"/>
            <w:r w:rsidR="008111C8" w:rsidRPr="005C4176">
              <w:rPr>
                <w:rFonts w:ascii="標楷體" w:eastAsia="標楷體" w:hAnsi="標楷體" w:hint="eastAsia"/>
              </w:rPr>
              <w:t>醫</w:t>
            </w:r>
            <w:proofErr w:type="gramEnd"/>
            <w:r w:rsidR="008111C8" w:rsidRPr="005C4176">
              <w:rPr>
                <w:rFonts w:ascii="標楷體" w:eastAsia="標楷體" w:hAnsi="標楷體" w:hint="eastAsia"/>
              </w:rPr>
              <w:t>令。</w:t>
            </w:r>
          </w:p>
          <w:p w:rsidR="00007E8E" w:rsidRPr="005C4176" w:rsidRDefault="00775CC1">
            <w:pPr>
              <w:pStyle w:val="a3"/>
              <w:numPr>
                <w:ilvl w:val="0"/>
                <w:numId w:val="2"/>
              </w:numPr>
              <w:spacing w:line="360" w:lineRule="exact"/>
            </w:pPr>
            <w:r w:rsidRPr="005C4176">
              <w:rPr>
                <w:rFonts w:ascii="標楷體" w:eastAsia="標楷體" w:hAnsi="標楷體"/>
              </w:rPr>
              <w:t>若有一方未使用電子轉診平台，則辦理轉診院所需確認收到接受轉診院所回復接受轉診，並於病歷記載相關證明或記錄後始可申報，並皆以未使用電子轉診平台項目申報。</w:t>
            </w:r>
          </w:p>
          <w:p w:rsidR="00007E8E" w:rsidRPr="005C4176" w:rsidRDefault="00775CC1">
            <w:pPr>
              <w:pStyle w:val="a3"/>
              <w:numPr>
                <w:ilvl w:val="0"/>
                <w:numId w:val="2"/>
              </w:numPr>
              <w:spacing w:line="360" w:lineRule="exact"/>
              <w:rPr>
                <w:rFonts w:ascii="標楷體" w:eastAsia="標楷體" w:hAnsi="標楷體"/>
                <w:bCs/>
                <w:szCs w:val="24"/>
              </w:rPr>
            </w:pPr>
            <w:r w:rsidRPr="005C4176">
              <w:rPr>
                <w:rFonts w:ascii="標楷體" w:eastAsia="標楷體" w:hAnsi="標楷體"/>
                <w:bCs/>
                <w:szCs w:val="24"/>
              </w:rPr>
              <w:t>若原轉入個案未使用電子轉診平台辦理轉診，於電子轉診平台無法以「回轉」方式辦理，暫先以「轉出」方式辦理。</w:t>
            </w:r>
            <w:proofErr w:type="gramStart"/>
            <w:r w:rsidRPr="005C4176">
              <w:rPr>
                <w:rFonts w:ascii="標楷體" w:eastAsia="標楷體" w:hAnsi="標楷體"/>
                <w:bCs/>
                <w:szCs w:val="24"/>
              </w:rPr>
              <w:t>本署未來</w:t>
            </w:r>
            <w:proofErr w:type="gramEnd"/>
            <w:r w:rsidRPr="005C4176">
              <w:rPr>
                <w:rFonts w:ascii="標楷體" w:eastAsia="標楷體" w:hAnsi="標楷體"/>
                <w:bCs/>
                <w:szCs w:val="24"/>
              </w:rPr>
              <w:t>將再</w:t>
            </w:r>
            <w:proofErr w:type="gramStart"/>
            <w:r w:rsidRPr="005C4176">
              <w:rPr>
                <w:rFonts w:ascii="標楷體" w:eastAsia="標楷體" w:hAnsi="標楷體"/>
                <w:bCs/>
                <w:szCs w:val="24"/>
              </w:rPr>
              <w:t>研</w:t>
            </w:r>
            <w:proofErr w:type="gramEnd"/>
            <w:r w:rsidRPr="005C4176">
              <w:rPr>
                <w:rFonts w:ascii="標楷體" w:eastAsia="標楷體" w:hAnsi="標楷體"/>
                <w:bCs/>
                <w:szCs w:val="24"/>
              </w:rPr>
              <w:t>議新增可註記原轉入個案以</w:t>
            </w:r>
            <w:proofErr w:type="gramStart"/>
            <w:r w:rsidRPr="005C4176">
              <w:rPr>
                <w:rFonts w:ascii="標楷體" w:eastAsia="標楷體" w:hAnsi="標楷體"/>
                <w:bCs/>
                <w:szCs w:val="24"/>
              </w:rPr>
              <w:t>紙本轉診</w:t>
            </w:r>
            <w:proofErr w:type="gramEnd"/>
            <w:r w:rsidRPr="005C4176">
              <w:rPr>
                <w:rFonts w:ascii="標楷體" w:eastAsia="標楷體" w:hAnsi="標楷體"/>
                <w:bCs/>
                <w:szCs w:val="24"/>
              </w:rPr>
              <w:t>單而來之勾選欄位。</w:t>
            </w:r>
          </w:p>
          <w:p w:rsidR="005530A7" w:rsidRPr="005C4176" w:rsidRDefault="00E51A36" w:rsidP="00E82A12">
            <w:pPr>
              <w:pStyle w:val="a3"/>
              <w:numPr>
                <w:ilvl w:val="0"/>
                <w:numId w:val="2"/>
              </w:numPr>
              <w:spacing w:line="360" w:lineRule="exact"/>
              <w:rPr>
                <w:rFonts w:ascii="標楷體" w:eastAsia="標楷體" w:hAnsi="標楷體"/>
                <w:bCs/>
                <w:szCs w:val="24"/>
              </w:rPr>
            </w:pPr>
            <w:r w:rsidRPr="005C4176">
              <w:rPr>
                <w:rFonts w:ascii="標楷體" w:eastAsia="標楷體" w:hAnsi="標楷體" w:hint="eastAsia"/>
                <w:bCs/>
                <w:szCs w:val="24"/>
              </w:rPr>
              <w:t>住院</w:t>
            </w:r>
            <w:proofErr w:type="gramStart"/>
            <w:r w:rsidRPr="005C4176">
              <w:rPr>
                <w:rFonts w:ascii="標楷體" w:eastAsia="標楷體" w:hAnsi="標楷體" w:hint="eastAsia"/>
                <w:bCs/>
                <w:szCs w:val="24"/>
              </w:rPr>
              <w:t>下轉居護</w:t>
            </w:r>
            <w:proofErr w:type="gramEnd"/>
            <w:r w:rsidRPr="005C4176">
              <w:rPr>
                <w:rFonts w:ascii="標楷體" w:eastAsia="標楷體" w:hAnsi="標楷體" w:hint="eastAsia"/>
                <w:bCs/>
                <w:szCs w:val="24"/>
              </w:rPr>
              <w:t>案件，因現行</w:t>
            </w:r>
            <w:r w:rsidRPr="005C4176">
              <w:rPr>
                <w:rFonts w:ascii="標楷體" w:eastAsia="標楷體" w:hAnsi="標楷體"/>
                <w:bCs/>
                <w:szCs w:val="24"/>
              </w:rPr>
              <w:t>電子轉診平台</w:t>
            </w:r>
            <w:r w:rsidR="000515F6" w:rsidRPr="005C4176">
              <w:rPr>
                <w:rFonts w:ascii="標楷體" w:eastAsia="標楷體" w:hAnsi="標楷體" w:hint="eastAsia"/>
                <w:bCs/>
                <w:szCs w:val="24"/>
              </w:rPr>
              <w:t>已有</w:t>
            </w:r>
            <w:r w:rsidR="005530A7" w:rsidRPr="005C4176">
              <w:rPr>
                <w:rFonts w:ascii="標楷體" w:eastAsia="標楷體" w:hAnsi="標楷體" w:hint="eastAsia"/>
                <w:bCs/>
                <w:szCs w:val="24"/>
              </w:rPr>
              <w:t>轉出</w:t>
            </w:r>
            <w:proofErr w:type="gramStart"/>
            <w:r w:rsidR="005530A7" w:rsidRPr="005C4176">
              <w:rPr>
                <w:rFonts w:ascii="標楷體" w:eastAsia="標楷體" w:hAnsi="標楷體" w:hint="eastAsia"/>
                <w:bCs/>
                <w:szCs w:val="24"/>
              </w:rPr>
              <w:t>給居護</w:t>
            </w:r>
            <w:proofErr w:type="gramEnd"/>
            <w:r w:rsidR="005530A7" w:rsidRPr="005C4176">
              <w:rPr>
                <w:rFonts w:ascii="標楷體" w:eastAsia="標楷體" w:hAnsi="標楷體" w:hint="eastAsia"/>
                <w:bCs/>
                <w:szCs w:val="24"/>
              </w:rPr>
              <w:t>所</w:t>
            </w:r>
            <w:r w:rsidR="001E56AE" w:rsidRPr="005C4176">
              <w:rPr>
                <w:rFonts w:ascii="標楷體" w:eastAsia="標楷體" w:hAnsi="標楷體" w:hint="eastAsia"/>
                <w:bCs/>
                <w:szCs w:val="24"/>
              </w:rPr>
              <w:t>之功能</w:t>
            </w:r>
            <w:r w:rsidR="005530A7" w:rsidRPr="005C4176">
              <w:rPr>
                <w:rFonts w:ascii="標楷體" w:eastAsia="標楷體" w:hAnsi="標楷體" w:hint="eastAsia"/>
                <w:bCs/>
                <w:szCs w:val="24"/>
              </w:rPr>
              <w:t>，</w:t>
            </w:r>
            <w:r w:rsidR="005530A7" w:rsidRPr="005C4176">
              <w:rPr>
                <w:rFonts w:ascii="標楷體" w:eastAsia="標楷體" w:hAnsi="標楷體"/>
                <w:bCs/>
                <w:szCs w:val="24"/>
              </w:rPr>
              <w:t>A院所於電子轉診平台</w:t>
            </w:r>
            <w:r w:rsidR="001E56AE" w:rsidRPr="005C4176">
              <w:rPr>
                <w:rFonts w:ascii="標楷體" w:eastAsia="標楷體" w:hAnsi="標楷體" w:hint="eastAsia"/>
                <w:bCs/>
                <w:szCs w:val="24"/>
              </w:rPr>
              <w:t>能</w:t>
            </w:r>
            <w:r w:rsidR="005530A7" w:rsidRPr="005C4176">
              <w:rPr>
                <w:rFonts w:ascii="標楷體" w:eastAsia="標楷體" w:hAnsi="標楷體"/>
                <w:bCs/>
                <w:szCs w:val="24"/>
              </w:rPr>
              <w:t>登錄轉</w:t>
            </w:r>
            <w:proofErr w:type="gramStart"/>
            <w:r w:rsidR="005530A7" w:rsidRPr="005C4176">
              <w:rPr>
                <w:rFonts w:ascii="標楷體" w:eastAsia="標楷體" w:hAnsi="標楷體"/>
                <w:bCs/>
                <w:szCs w:val="24"/>
              </w:rPr>
              <w:t>診給B</w:t>
            </w:r>
            <w:r w:rsidR="005530A7" w:rsidRPr="005C4176">
              <w:rPr>
                <w:rFonts w:ascii="標楷體" w:eastAsia="標楷體" w:hAnsi="標楷體" w:hint="eastAsia"/>
                <w:bCs/>
                <w:szCs w:val="24"/>
              </w:rPr>
              <w:t>居護</w:t>
            </w:r>
            <w:proofErr w:type="gramEnd"/>
            <w:r w:rsidR="005530A7" w:rsidRPr="005C4176">
              <w:rPr>
                <w:rFonts w:ascii="標楷體" w:eastAsia="標楷體" w:hAnsi="標楷體" w:hint="eastAsia"/>
                <w:bCs/>
                <w:szCs w:val="24"/>
              </w:rPr>
              <w:t>所</w:t>
            </w:r>
            <w:r w:rsidR="005530A7" w:rsidRPr="005C4176">
              <w:rPr>
                <w:rFonts w:ascii="標楷體" w:eastAsia="標楷體" w:hAnsi="標楷體"/>
                <w:bCs/>
                <w:szCs w:val="24"/>
              </w:rPr>
              <w:t>並提供相關診療資訊，B</w:t>
            </w:r>
            <w:proofErr w:type="gramStart"/>
            <w:r w:rsidR="005530A7" w:rsidRPr="005C4176">
              <w:rPr>
                <w:rFonts w:ascii="標楷體" w:eastAsia="標楷體" w:hAnsi="標楷體" w:hint="eastAsia"/>
                <w:bCs/>
                <w:szCs w:val="24"/>
              </w:rPr>
              <w:t>居護所</w:t>
            </w:r>
            <w:proofErr w:type="gramEnd"/>
            <w:r w:rsidR="005530A7" w:rsidRPr="005C4176">
              <w:rPr>
                <w:rFonts w:ascii="標楷體" w:eastAsia="標楷體" w:hAnsi="標楷體"/>
                <w:szCs w:val="24"/>
              </w:rPr>
              <w:t>於該平台</w:t>
            </w:r>
            <w:r w:rsidR="005530A7" w:rsidRPr="005C4176">
              <w:rPr>
                <w:rFonts w:ascii="標楷體" w:eastAsia="標楷體" w:hAnsi="標楷體" w:hint="eastAsia"/>
                <w:szCs w:val="24"/>
              </w:rPr>
              <w:t>點選受理</w:t>
            </w:r>
            <w:r w:rsidR="001E56AE" w:rsidRPr="005C4176">
              <w:rPr>
                <w:rFonts w:ascii="標楷體" w:eastAsia="標楷體" w:hAnsi="標楷體" w:hint="eastAsia"/>
                <w:szCs w:val="24"/>
              </w:rPr>
              <w:t>項目</w:t>
            </w:r>
            <w:r w:rsidR="005530A7" w:rsidRPr="005C4176">
              <w:rPr>
                <w:rFonts w:ascii="標楷體" w:eastAsia="標楷體" w:hAnsi="標楷體" w:hint="eastAsia"/>
                <w:szCs w:val="24"/>
              </w:rPr>
              <w:t>後</w:t>
            </w:r>
            <w:r w:rsidR="005530A7" w:rsidRPr="005C4176">
              <w:rPr>
                <w:rFonts w:ascii="標楷體" w:eastAsia="標楷體" w:hAnsi="標楷體"/>
                <w:szCs w:val="24"/>
              </w:rPr>
              <w:t>，完成本項轉診作業程序，</w:t>
            </w:r>
            <w:r w:rsidR="005530A7" w:rsidRPr="005C4176">
              <w:rPr>
                <w:rFonts w:ascii="標楷體" w:eastAsia="標楷體" w:hAnsi="標楷體" w:hint="eastAsia"/>
                <w:szCs w:val="24"/>
              </w:rPr>
              <w:t>A院所得</w:t>
            </w:r>
            <w:r w:rsidR="005530A7" w:rsidRPr="005C4176">
              <w:rPr>
                <w:rFonts w:ascii="標楷體" w:eastAsia="標楷體" w:hAnsi="標楷體"/>
              </w:rPr>
              <w:t>依規定</w:t>
            </w:r>
            <w:r w:rsidR="005530A7" w:rsidRPr="005C4176">
              <w:rPr>
                <w:rFonts w:ascii="標楷體" w:eastAsia="標楷體" w:hAnsi="標楷體"/>
                <w:szCs w:val="24"/>
              </w:rPr>
              <w:t>申報電子轉診平台轉診項目</w:t>
            </w:r>
            <w:r w:rsidR="005530A7" w:rsidRPr="005C4176">
              <w:rPr>
                <w:rFonts w:ascii="標楷體" w:eastAsia="標楷體" w:hAnsi="標楷體"/>
              </w:rPr>
              <w:t>。</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lastRenderedPageBreak/>
              <w:t>Q14：</w:t>
            </w: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使用健保署電子轉診平台是否仍需交付病患轉診單？</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bCs/>
                <w:szCs w:val="24"/>
              </w:rPr>
            </w:pP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不限定需以</w:t>
            </w:r>
            <w:proofErr w:type="gramStart"/>
            <w:r w:rsidRPr="005C4176">
              <w:rPr>
                <w:rFonts w:ascii="標楷體" w:eastAsia="標楷體" w:hAnsi="標楷體"/>
                <w:bCs/>
                <w:szCs w:val="24"/>
              </w:rPr>
              <w:t>紙本轉診</w:t>
            </w:r>
            <w:proofErr w:type="gramEnd"/>
            <w:r w:rsidRPr="005C4176">
              <w:rPr>
                <w:rFonts w:ascii="標楷體" w:eastAsia="標楷體" w:hAnsi="標楷體"/>
                <w:bCs/>
                <w:szCs w:val="24"/>
              </w:rPr>
              <w:t>單交付病患。另若有其他轉診系統</w:t>
            </w:r>
            <w:proofErr w:type="gramStart"/>
            <w:r w:rsidRPr="005C4176">
              <w:rPr>
                <w:rFonts w:ascii="標楷體" w:eastAsia="標楷體" w:hAnsi="標楷體"/>
                <w:bCs/>
                <w:szCs w:val="24"/>
              </w:rPr>
              <w:t>介</w:t>
            </w:r>
            <w:proofErr w:type="gramEnd"/>
            <w:r w:rsidRPr="005C4176">
              <w:rPr>
                <w:rFonts w:ascii="標楷體" w:eastAsia="標楷體" w:hAnsi="標楷體"/>
                <w:bCs/>
                <w:szCs w:val="24"/>
              </w:rPr>
              <w:t>接相關資訊，亦等同</w:t>
            </w:r>
            <w:proofErr w:type="gramStart"/>
            <w:r w:rsidRPr="005C4176">
              <w:rPr>
                <w:rFonts w:ascii="標楷體" w:eastAsia="標楷體" w:hAnsi="標楷體"/>
                <w:bCs/>
                <w:szCs w:val="24"/>
              </w:rPr>
              <w:t>已送轉診</w:t>
            </w:r>
            <w:proofErr w:type="gramEnd"/>
            <w:r w:rsidRPr="005C4176">
              <w:rPr>
                <w:rFonts w:ascii="標楷體" w:eastAsia="標楷體" w:hAnsi="標楷體"/>
                <w:bCs/>
                <w:szCs w:val="24"/>
              </w:rPr>
              <w:t>單，惟病患若仍要求提供書面轉診單，應依其需要提供之。</w:t>
            </w:r>
          </w:p>
        </w:tc>
      </w:tr>
      <w:tr w:rsidR="00FC54E8"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FC54E8">
            <w:pPr>
              <w:spacing w:line="360" w:lineRule="exact"/>
              <w:rPr>
                <w:rFonts w:ascii="標楷體" w:eastAsia="標楷體" w:hAnsi="標楷體"/>
                <w:bCs/>
                <w:szCs w:val="24"/>
              </w:rPr>
            </w:pPr>
            <w:r w:rsidRPr="005C4176">
              <w:rPr>
                <w:rFonts w:ascii="標楷體" w:eastAsia="標楷體" w:hAnsi="標楷體" w:hint="eastAsia"/>
                <w:bCs/>
                <w:szCs w:val="24"/>
              </w:rPr>
              <w:t>Q15</w:t>
            </w:r>
            <w:r w:rsidR="00C179F8" w:rsidRPr="005C4176">
              <w:rPr>
                <w:rFonts w:ascii="標楷體" w:eastAsia="標楷體" w:hAnsi="標楷體" w:hint="eastAsia"/>
                <w:bCs/>
                <w:szCs w:val="24"/>
              </w:rPr>
              <w:t>:</w:t>
            </w:r>
          </w:p>
          <w:p w:rsidR="00FC54E8" w:rsidRPr="005C4176" w:rsidRDefault="00FC54E8" w:rsidP="00E51A36">
            <w:pPr>
              <w:spacing w:line="360" w:lineRule="exact"/>
              <w:rPr>
                <w:rFonts w:ascii="標楷體" w:eastAsia="標楷體" w:hAnsi="標楷體"/>
                <w:bCs/>
                <w:szCs w:val="24"/>
              </w:rPr>
            </w:pPr>
            <w:r w:rsidRPr="005C4176">
              <w:rPr>
                <w:rFonts w:ascii="標楷體" w:eastAsia="標楷體" w:hAnsi="標楷體" w:hint="eastAsia"/>
                <w:bCs/>
              </w:rPr>
              <w:t>洗腎案件</w:t>
            </w:r>
            <w:r w:rsidR="00E51A36" w:rsidRPr="005C4176">
              <w:rPr>
                <w:rFonts w:ascii="標楷體" w:eastAsia="標楷體" w:hAnsi="標楷體"/>
                <w:szCs w:val="24"/>
              </w:rPr>
              <w:t>是否可適用本項轉診支付標準？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FC54E8">
            <w:pPr>
              <w:spacing w:line="360" w:lineRule="exact"/>
              <w:rPr>
                <w:rFonts w:ascii="標楷體" w:eastAsia="標楷體" w:hAnsi="標楷體"/>
                <w:bCs/>
                <w:szCs w:val="24"/>
              </w:rPr>
            </w:pPr>
          </w:p>
          <w:p w:rsidR="00E51A36" w:rsidRPr="005C4176" w:rsidRDefault="00E51A36">
            <w:pPr>
              <w:spacing w:line="360" w:lineRule="exact"/>
              <w:rPr>
                <w:rFonts w:ascii="標楷體" w:eastAsia="標楷體" w:hAnsi="標楷體"/>
                <w:bCs/>
                <w:szCs w:val="24"/>
              </w:rPr>
            </w:pPr>
            <w:r w:rsidRPr="005C4176">
              <w:rPr>
                <w:rFonts w:ascii="標楷體" w:eastAsia="標楷體" w:hAnsi="標楷體" w:hint="eastAsia"/>
                <w:bCs/>
              </w:rPr>
              <w:t>洗腎案件</w:t>
            </w:r>
            <w:r w:rsidRPr="005C4176">
              <w:rPr>
                <w:rFonts w:ascii="標楷體" w:eastAsia="標楷體" w:hAnsi="標楷體" w:hint="eastAsia"/>
              </w:rPr>
              <w:t>若因醫療需要辦理之轉診(不含平轉)，仍</w:t>
            </w:r>
            <w:r w:rsidRPr="005C4176">
              <w:rPr>
                <w:rFonts w:ascii="標楷體" w:eastAsia="標楷體" w:hAnsi="標楷體" w:hint="eastAsia"/>
                <w:bCs/>
              </w:rPr>
              <w:t>可依規定申報</w:t>
            </w:r>
            <w:r w:rsidRPr="005C4176">
              <w:rPr>
                <w:rFonts w:ascii="標楷體" w:eastAsia="標楷體" w:hAnsi="標楷體" w:hint="eastAsia"/>
              </w:rPr>
              <w:t>轉診相關費用。</w:t>
            </w:r>
          </w:p>
        </w:tc>
      </w:tr>
      <w:tr w:rsidR="00FC54E8"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FC54E8">
            <w:pPr>
              <w:spacing w:line="360" w:lineRule="exact"/>
              <w:rPr>
                <w:rFonts w:ascii="標楷體" w:eastAsia="標楷體" w:hAnsi="標楷體"/>
                <w:bCs/>
                <w:szCs w:val="24"/>
              </w:rPr>
            </w:pPr>
            <w:r w:rsidRPr="005C4176">
              <w:rPr>
                <w:rFonts w:ascii="標楷體" w:eastAsia="標楷體" w:hAnsi="標楷體" w:hint="eastAsia"/>
                <w:bCs/>
                <w:szCs w:val="24"/>
              </w:rPr>
              <w:t>Q16</w:t>
            </w:r>
            <w:r w:rsidR="00C179F8" w:rsidRPr="005C4176">
              <w:rPr>
                <w:rFonts w:ascii="標楷體" w:eastAsia="標楷體" w:hAnsi="標楷體" w:hint="eastAsia"/>
                <w:bCs/>
                <w:szCs w:val="24"/>
              </w:rPr>
              <w:t>：</w:t>
            </w:r>
          </w:p>
          <w:p w:rsidR="00FC54E8" w:rsidRPr="005C4176" w:rsidRDefault="005530A7" w:rsidP="00E33C52">
            <w:pPr>
              <w:spacing w:line="360" w:lineRule="exact"/>
              <w:rPr>
                <w:rFonts w:ascii="標楷體" w:eastAsia="標楷體" w:hAnsi="標楷體"/>
                <w:bCs/>
                <w:szCs w:val="24"/>
              </w:rPr>
            </w:pPr>
            <w:r w:rsidRPr="005C4176">
              <w:rPr>
                <w:rFonts w:ascii="標楷體" w:eastAsia="標楷體" w:hAnsi="標楷體" w:hint="eastAsia"/>
                <w:bCs/>
                <w:szCs w:val="24"/>
              </w:rPr>
              <w:t>DRG、論病例計酬</w:t>
            </w:r>
            <w:r w:rsidR="00E33C52" w:rsidRPr="005C4176">
              <w:rPr>
                <w:rFonts w:ascii="標楷體" w:eastAsia="標楷體" w:hAnsi="標楷體" w:hint="eastAsia"/>
                <w:bCs/>
                <w:szCs w:val="24"/>
              </w:rPr>
              <w:t>案件</w:t>
            </w:r>
            <w:r w:rsidRPr="005C4176">
              <w:rPr>
                <w:rFonts w:ascii="標楷體" w:eastAsia="標楷體" w:hAnsi="標楷體"/>
                <w:szCs w:val="24"/>
              </w:rPr>
              <w:t>是否可適用本項轉診支付標準？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FC54E8">
            <w:pPr>
              <w:spacing w:line="360" w:lineRule="exact"/>
              <w:rPr>
                <w:rFonts w:ascii="標楷體" w:eastAsia="標楷體" w:hAnsi="標楷體"/>
                <w:bCs/>
                <w:szCs w:val="24"/>
              </w:rPr>
            </w:pPr>
          </w:p>
          <w:p w:rsidR="00521912" w:rsidRPr="005C4176" w:rsidRDefault="00521912" w:rsidP="00521912">
            <w:pPr>
              <w:spacing w:line="360" w:lineRule="exact"/>
              <w:rPr>
                <w:rFonts w:ascii="標楷體" w:eastAsia="標楷體" w:hAnsi="標楷體"/>
                <w:szCs w:val="24"/>
              </w:rPr>
            </w:pPr>
            <w:r w:rsidRPr="005C4176">
              <w:rPr>
                <w:rFonts w:ascii="標楷體" w:eastAsia="標楷體" w:hAnsi="標楷體"/>
                <w:szCs w:val="24"/>
              </w:rPr>
              <w:t>轉診支付標準</w:t>
            </w:r>
            <w:r w:rsidRPr="005C4176">
              <w:rPr>
                <w:rFonts w:ascii="標楷體" w:eastAsia="標楷體" w:hAnsi="標楷體" w:hint="eastAsia"/>
                <w:szCs w:val="24"/>
              </w:rPr>
              <w:t>並未限定特定案件分類，</w:t>
            </w:r>
            <w:r w:rsidR="00E33C52" w:rsidRPr="005C4176">
              <w:rPr>
                <w:rFonts w:ascii="標楷體" w:eastAsia="標楷體" w:hAnsi="標楷體" w:hint="eastAsia"/>
                <w:bCs/>
                <w:szCs w:val="24"/>
              </w:rPr>
              <w:t>DRG、論病例計酬案件</w:t>
            </w:r>
            <w:r w:rsidR="005530A7" w:rsidRPr="005C4176">
              <w:rPr>
                <w:rFonts w:ascii="標楷體" w:eastAsia="標楷體" w:hAnsi="標楷體" w:hint="eastAsia"/>
              </w:rPr>
              <w:t>若因醫療需要辦理之轉診(不含平轉)，仍</w:t>
            </w:r>
            <w:r w:rsidR="005530A7" w:rsidRPr="005C4176">
              <w:rPr>
                <w:rFonts w:ascii="標楷體" w:eastAsia="標楷體" w:hAnsi="標楷體" w:hint="eastAsia"/>
                <w:bCs/>
              </w:rPr>
              <w:t>可依規定申報</w:t>
            </w:r>
            <w:r w:rsidR="005530A7" w:rsidRPr="005C4176">
              <w:rPr>
                <w:rFonts w:ascii="標楷體" w:eastAsia="標楷體" w:hAnsi="標楷體" w:hint="eastAsia"/>
              </w:rPr>
              <w:t>轉診相關費用。</w:t>
            </w:r>
            <w:r w:rsidR="005530A7" w:rsidRPr="005C4176">
              <w:rPr>
                <w:rFonts w:ascii="標楷體" w:eastAsia="標楷體" w:hAnsi="標楷體" w:hint="eastAsia"/>
                <w:szCs w:val="24"/>
              </w:rPr>
              <w:t>轉診費申報為0，</w:t>
            </w:r>
            <w:proofErr w:type="gramStart"/>
            <w:r w:rsidR="005530A7" w:rsidRPr="005C4176">
              <w:rPr>
                <w:rFonts w:ascii="標楷體" w:eastAsia="標楷體" w:hAnsi="標楷體" w:hint="eastAsia"/>
                <w:szCs w:val="24"/>
              </w:rPr>
              <w:t>本署後續</w:t>
            </w:r>
            <w:proofErr w:type="gramEnd"/>
            <w:r w:rsidR="005530A7" w:rsidRPr="005C4176">
              <w:rPr>
                <w:rFonts w:ascii="標楷體" w:eastAsia="標楷體" w:hAnsi="標楷體" w:hint="eastAsia"/>
                <w:szCs w:val="24"/>
              </w:rPr>
              <w:t>將再勾</w:t>
            </w:r>
            <w:proofErr w:type="gramStart"/>
            <w:r w:rsidR="005530A7" w:rsidRPr="005C4176">
              <w:rPr>
                <w:rFonts w:ascii="標楷體" w:eastAsia="標楷體" w:hAnsi="標楷體" w:hint="eastAsia"/>
                <w:szCs w:val="24"/>
              </w:rPr>
              <w:t>稽</w:t>
            </w:r>
            <w:proofErr w:type="gramEnd"/>
            <w:r w:rsidR="005530A7" w:rsidRPr="005C4176">
              <w:rPr>
                <w:rFonts w:ascii="標楷體" w:eastAsia="標楷體" w:hAnsi="標楷體"/>
                <w:szCs w:val="24"/>
              </w:rPr>
              <w:t>病患實際就醫</w:t>
            </w:r>
            <w:r w:rsidR="005530A7" w:rsidRPr="005C4176">
              <w:rPr>
                <w:rFonts w:ascii="標楷體" w:eastAsia="標楷體" w:hAnsi="標楷體" w:hint="eastAsia"/>
                <w:szCs w:val="24"/>
              </w:rPr>
              <w:t>情形後每季統一</w:t>
            </w:r>
            <w:proofErr w:type="gramStart"/>
            <w:r w:rsidR="005530A7" w:rsidRPr="005C4176">
              <w:rPr>
                <w:rFonts w:ascii="標楷體" w:eastAsia="標楷體" w:hAnsi="標楷體" w:hint="eastAsia"/>
                <w:szCs w:val="24"/>
              </w:rPr>
              <w:t>補付</w:t>
            </w:r>
            <w:r w:rsidR="005530A7" w:rsidRPr="005C4176">
              <w:rPr>
                <w:rFonts w:ascii="標楷體" w:eastAsia="標楷體" w:hAnsi="標楷體"/>
                <w:szCs w:val="24"/>
              </w:rPr>
              <w:t>轉診</w:t>
            </w:r>
            <w:proofErr w:type="gramEnd"/>
            <w:r w:rsidR="005530A7" w:rsidRPr="005C4176">
              <w:rPr>
                <w:rFonts w:ascii="標楷體" w:eastAsia="標楷體" w:hAnsi="標楷體"/>
                <w:szCs w:val="24"/>
              </w:rPr>
              <w:t>費用。</w:t>
            </w:r>
          </w:p>
          <w:p w:rsidR="005530A7" w:rsidRPr="005C4176" w:rsidRDefault="00521912" w:rsidP="00521912">
            <w:pPr>
              <w:spacing w:line="360" w:lineRule="exact"/>
              <w:rPr>
                <w:rFonts w:ascii="標楷體" w:eastAsia="標楷體" w:hAnsi="標楷體"/>
                <w:bCs/>
                <w:szCs w:val="24"/>
              </w:rPr>
            </w:pPr>
            <w:r w:rsidRPr="005C4176">
              <w:rPr>
                <w:rFonts w:ascii="標楷體" w:eastAsia="標楷體" w:hAnsi="標楷體" w:hint="eastAsia"/>
                <w:szCs w:val="24"/>
              </w:rPr>
              <w:t>(申報方式詳見本問答輯之「</w:t>
            </w:r>
            <w:r w:rsidRPr="005C4176">
              <w:rPr>
                <w:rFonts w:ascii="標楷體" w:eastAsia="標楷體" w:hAnsi="標楷體"/>
                <w:szCs w:val="24"/>
              </w:rPr>
              <w:t>三、申報規範</w:t>
            </w:r>
            <w:r w:rsidRPr="005C4176">
              <w:rPr>
                <w:rFonts w:ascii="標楷體" w:eastAsia="標楷體" w:hAnsi="標楷體" w:hint="eastAsia"/>
                <w:szCs w:val="24"/>
              </w:rPr>
              <w:t>」)</w:t>
            </w:r>
          </w:p>
        </w:tc>
      </w:tr>
      <w:tr w:rsidR="00897923"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7923" w:rsidRPr="005C4176" w:rsidRDefault="00897923">
            <w:pPr>
              <w:spacing w:line="360" w:lineRule="exact"/>
              <w:rPr>
                <w:rFonts w:ascii="標楷體" w:eastAsia="標楷體" w:hAnsi="標楷體"/>
                <w:bCs/>
                <w:szCs w:val="24"/>
              </w:rPr>
            </w:pPr>
            <w:r w:rsidRPr="005C4176">
              <w:rPr>
                <w:rFonts w:ascii="標楷體" w:eastAsia="標楷體" w:hAnsi="標楷體" w:hint="eastAsia"/>
                <w:bCs/>
                <w:szCs w:val="24"/>
              </w:rPr>
              <w:t>Q17：</w:t>
            </w:r>
          </w:p>
          <w:p w:rsidR="00897923" w:rsidRPr="005C4176" w:rsidRDefault="00897923" w:rsidP="00897923">
            <w:pPr>
              <w:spacing w:line="360" w:lineRule="exact"/>
              <w:rPr>
                <w:rFonts w:ascii="標楷體" w:eastAsia="標楷體" w:hAnsi="標楷體"/>
                <w:bCs/>
                <w:szCs w:val="24"/>
              </w:rPr>
            </w:pPr>
            <w:r w:rsidRPr="005C4176">
              <w:rPr>
                <w:rFonts w:ascii="標楷體" w:eastAsia="標楷體" w:hAnsi="標楷體" w:hint="eastAsia"/>
                <w:bCs/>
                <w:szCs w:val="24"/>
              </w:rPr>
              <w:t>非健保特約院所將病患轉診至健保特約院所看診，則該健保特約</w:t>
            </w:r>
            <w:r w:rsidRPr="005C4176">
              <w:rPr>
                <w:rFonts w:ascii="標楷體" w:eastAsia="標楷體" w:hAnsi="標楷體" w:hint="eastAsia"/>
              </w:rPr>
              <w:t>院所得</w:t>
            </w:r>
            <w:proofErr w:type="gramStart"/>
            <w:r w:rsidRPr="005C4176">
              <w:rPr>
                <w:rFonts w:ascii="標楷體" w:eastAsia="標楷體" w:hAnsi="標楷體" w:hint="eastAsia"/>
              </w:rPr>
              <w:t>否</w:t>
            </w:r>
            <w:proofErr w:type="gramEnd"/>
            <w:r w:rsidRPr="005C4176">
              <w:rPr>
                <w:rFonts w:ascii="標楷體" w:eastAsia="標楷體" w:hAnsi="標楷體" w:hint="eastAsia"/>
              </w:rPr>
              <w:t>申報接受轉診診察費加算？</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BAB" w:rsidRPr="005C4176" w:rsidRDefault="00C74BAB">
            <w:pPr>
              <w:spacing w:line="360" w:lineRule="exact"/>
              <w:rPr>
                <w:rFonts w:ascii="標楷體" w:eastAsia="標楷體" w:hAnsi="標楷體"/>
              </w:rPr>
            </w:pPr>
          </w:p>
          <w:p w:rsidR="00897923" w:rsidRPr="005C4176" w:rsidRDefault="00C74BAB" w:rsidP="007F1C90">
            <w:pPr>
              <w:spacing w:line="360" w:lineRule="exact"/>
              <w:rPr>
                <w:rFonts w:ascii="標楷體" w:eastAsia="標楷體" w:hAnsi="標楷體"/>
                <w:bCs/>
                <w:szCs w:val="24"/>
              </w:rPr>
            </w:pPr>
            <w:r w:rsidRPr="005C4176">
              <w:rPr>
                <w:rFonts w:ascii="標楷體" w:eastAsia="標楷體" w:hAnsi="標楷體" w:hint="eastAsia"/>
              </w:rPr>
              <w:t>按全民健康保險轉診實施辦法，</w:t>
            </w:r>
            <w:proofErr w:type="gramStart"/>
            <w:r w:rsidRPr="005C4176">
              <w:rPr>
                <w:rFonts w:ascii="標楷體" w:eastAsia="標楷體" w:hAnsi="標楷體" w:hint="eastAsia"/>
              </w:rPr>
              <w:t>轉診指保險</w:t>
            </w:r>
            <w:proofErr w:type="gramEnd"/>
            <w:r w:rsidRPr="005C4176">
              <w:rPr>
                <w:rFonts w:ascii="標楷體" w:eastAsia="標楷體" w:hAnsi="標楷體" w:hint="eastAsia"/>
              </w:rPr>
              <w:t>對象接受特約醫院、診所安排轉至其他適當之各級特約醫院、診所，繼續接受診治。</w:t>
            </w:r>
            <w:r w:rsidRPr="005C4176">
              <w:rPr>
                <w:rFonts w:ascii="標楷體" w:eastAsia="標楷體" w:hAnsi="標楷體" w:hint="eastAsia"/>
                <w:bCs/>
                <w:szCs w:val="24"/>
              </w:rPr>
              <w:t>非健保特約院所之轉診不在轉診獎勵範圍，該健保特約</w:t>
            </w:r>
            <w:r w:rsidRPr="005C4176">
              <w:rPr>
                <w:rFonts w:ascii="標楷體" w:eastAsia="標楷體" w:hAnsi="標楷體" w:hint="eastAsia"/>
              </w:rPr>
              <w:t>院所不得申報接受轉診診察</w:t>
            </w:r>
            <w:r w:rsidRPr="005C4176">
              <w:rPr>
                <w:rFonts w:ascii="標楷體" w:eastAsia="標楷體" w:hAnsi="標楷體" w:hint="eastAsia"/>
              </w:rPr>
              <w:lastRenderedPageBreak/>
              <w:t>費加算。</w:t>
            </w:r>
          </w:p>
        </w:tc>
      </w:tr>
      <w:tr w:rsidR="00FC54E8"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C179F8" w:rsidP="00FC54E8">
            <w:pPr>
              <w:rPr>
                <w:rFonts w:ascii="標楷體" w:eastAsia="標楷體" w:hAnsi="標楷體"/>
                <w:bCs/>
                <w:szCs w:val="24"/>
              </w:rPr>
            </w:pPr>
            <w:r w:rsidRPr="005C4176">
              <w:rPr>
                <w:rFonts w:ascii="標楷體" w:eastAsia="標楷體" w:hAnsi="標楷體" w:hint="eastAsia"/>
                <w:bCs/>
                <w:szCs w:val="24"/>
              </w:rPr>
              <w:lastRenderedPageBreak/>
              <w:t>Q1</w:t>
            </w:r>
            <w:r w:rsidR="00C74BAB" w:rsidRPr="005C4176">
              <w:rPr>
                <w:rFonts w:ascii="標楷體" w:eastAsia="標楷體" w:hAnsi="標楷體" w:hint="eastAsia"/>
                <w:bCs/>
                <w:szCs w:val="24"/>
              </w:rPr>
              <w:t>8</w:t>
            </w:r>
            <w:r w:rsidRPr="005C4176">
              <w:rPr>
                <w:rFonts w:ascii="標楷體" w:eastAsia="標楷體" w:hAnsi="標楷體" w:hint="eastAsia"/>
                <w:bCs/>
                <w:szCs w:val="24"/>
              </w:rPr>
              <w:t>：</w:t>
            </w:r>
          </w:p>
          <w:p w:rsidR="00C179F8" w:rsidRPr="005C4176" w:rsidRDefault="00C179F8" w:rsidP="00BE0849">
            <w:pPr>
              <w:rPr>
                <w:rFonts w:ascii="標楷體" w:eastAsia="標楷體" w:hAnsi="標楷體"/>
                <w:bCs/>
                <w:szCs w:val="24"/>
              </w:rPr>
            </w:pPr>
            <w:r w:rsidRPr="005C4176">
              <w:rPr>
                <w:rFonts w:ascii="標楷體" w:eastAsia="標楷體" w:hAnsi="標楷體" w:hint="eastAsia"/>
              </w:rPr>
              <w:t>衛生所自行至學校辦理篩檢服務(非屬預防保健案件)，之後協助個案轉</w:t>
            </w:r>
            <w:proofErr w:type="gramStart"/>
            <w:r w:rsidRPr="005C4176">
              <w:rPr>
                <w:rFonts w:ascii="標楷體" w:eastAsia="標楷體" w:hAnsi="標楷體" w:hint="eastAsia"/>
              </w:rPr>
              <w:t>介</w:t>
            </w:r>
            <w:proofErr w:type="gramEnd"/>
            <w:r w:rsidRPr="005C4176">
              <w:rPr>
                <w:rFonts w:ascii="標楷體" w:eastAsia="標楷體" w:hAnsi="標楷體" w:hint="eastAsia"/>
              </w:rPr>
              <w:t>至</w:t>
            </w:r>
            <w:r w:rsidR="00BE0849" w:rsidRPr="005C4176">
              <w:rPr>
                <w:rFonts w:ascii="標楷體" w:eastAsia="標楷體" w:hAnsi="標楷體" w:hint="eastAsia"/>
              </w:rPr>
              <w:t>醫院</w:t>
            </w:r>
            <w:r w:rsidRPr="005C4176">
              <w:rPr>
                <w:rFonts w:ascii="標楷體" w:eastAsia="標楷體" w:hAnsi="標楷體" w:hint="eastAsia"/>
              </w:rPr>
              <w:t>就醫，</w:t>
            </w:r>
            <w:r w:rsidR="00BE0849" w:rsidRPr="005C4176">
              <w:rPr>
                <w:rFonts w:ascii="標楷體" w:eastAsia="標楷體" w:hAnsi="標楷體" w:hint="eastAsia"/>
              </w:rPr>
              <w:t>衛生所及醫院可否申報</w:t>
            </w:r>
            <w:r w:rsidR="00BE0849" w:rsidRPr="005C4176">
              <w:rPr>
                <w:rFonts w:ascii="標楷體" w:eastAsia="標楷體" w:hAnsi="標楷體"/>
                <w:szCs w:val="24"/>
              </w:rPr>
              <w:t>本項轉診支付標準？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849" w:rsidRPr="005C4176" w:rsidRDefault="00BE0849">
            <w:pPr>
              <w:spacing w:line="360" w:lineRule="exact"/>
              <w:rPr>
                <w:rFonts w:ascii="標楷體" w:eastAsia="標楷體" w:hAnsi="標楷體"/>
              </w:rPr>
            </w:pPr>
          </w:p>
          <w:p w:rsidR="00BE0849" w:rsidRPr="005C4176" w:rsidRDefault="00BE0849" w:rsidP="00BE0849">
            <w:pPr>
              <w:spacing w:line="360" w:lineRule="exact"/>
              <w:ind w:left="175" w:hangingChars="73" w:hanging="175"/>
              <w:rPr>
                <w:rFonts w:ascii="標楷體" w:eastAsia="標楷體" w:hAnsi="標楷體"/>
              </w:rPr>
            </w:pPr>
            <w:r w:rsidRPr="005C4176">
              <w:rPr>
                <w:rFonts w:ascii="標楷體" w:eastAsia="標楷體" w:hAnsi="標楷體" w:hint="eastAsia"/>
              </w:rPr>
              <w:t>1.按全民健康保險轉診實施辦法，</w:t>
            </w:r>
            <w:proofErr w:type="gramStart"/>
            <w:r w:rsidRPr="005C4176">
              <w:rPr>
                <w:rFonts w:ascii="標楷體" w:eastAsia="標楷體" w:hAnsi="標楷體" w:hint="eastAsia"/>
              </w:rPr>
              <w:t>轉診指保險</w:t>
            </w:r>
            <w:proofErr w:type="gramEnd"/>
            <w:r w:rsidRPr="005C4176">
              <w:rPr>
                <w:rFonts w:ascii="標楷體" w:eastAsia="標楷體" w:hAnsi="標楷體" w:hint="eastAsia"/>
              </w:rPr>
              <w:t>對象接受特約醫院、診所安排轉至其他適當之各級特約醫院、診所，繼續接受診治。特約醫院、診所辦理保險對象轉診，應基於醫療上之需要，並符合醫療法之規定。</w:t>
            </w:r>
          </w:p>
          <w:p w:rsidR="00FC54E8" w:rsidRPr="005C4176" w:rsidRDefault="00BE0849" w:rsidP="007F1C90">
            <w:pPr>
              <w:spacing w:line="360" w:lineRule="exact"/>
              <w:ind w:left="175" w:hangingChars="73" w:hanging="175"/>
              <w:rPr>
                <w:rFonts w:ascii="標楷體" w:eastAsia="標楷體" w:hAnsi="標楷體"/>
                <w:bCs/>
                <w:szCs w:val="24"/>
              </w:rPr>
            </w:pPr>
            <w:r w:rsidRPr="005C4176">
              <w:rPr>
                <w:rFonts w:ascii="標楷體" w:eastAsia="標楷體" w:hAnsi="標楷體" w:hint="eastAsia"/>
              </w:rPr>
              <w:t>2.</w:t>
            </w:r>
            <w:r w:rsidR="00FC4E7B" w:rsidRPr="005C4176">
              <w:rPr>
                <w:rFonts w:ascii="標楷體" w:eastAsia="標楷體" w:hAnsi="標楷體" w:hint="eastAsia"/>
              </w:rPr>
              <w:t>衛生所協助個案</w:t>
            </w:r>
            <w:r w:rsidRPr="005C4176">
              <w:rPr>
                <w:rFonts w:ascii="標楷體" w:eastAsia="標楷體" w:hAnsi="標楷體" w:hint="eastAsia"/>
              </w:rPr>
              <w:t>「轉</w:t>
            </w:r>
            <w:proofErr w:type="gramStart"/>
            <w:r w:rsidRPr="005C4176">
              <w:rPr>
                <w:rFonts w:ascii="標楷體" w:eastAsia="標楷體" w:hAnsi="標楷體" w:hint="eastAsia"/>
              </w:rPr>
              <w:t>介</w:t>
            </w:r>
            <w:proofErr w:type="gramEnd"/>
            <w:r w:rsidRPr="005C4176">
              <w:rPr>
                <w:rFonts w:ascii="標楷體" w:eastAsia="標楷體" w:hAnsi="標楷體" w:hint="eastAsia"/>
              </w:rPr>
              <w:t>」</w:t>
            </w:r>
            <w:r w:rsidR="00FC4E7B" w:rsidRPr="005C4176">
              <w:rPr>
                <w:rFonts w:ascii="標楷體" w:eastAsia="標楷體" w:hAnsi="標楷體" w:hint="eastAsia"/>
              </w:rPr>
              <w:t>就醫，</w:t>
            </w:r>
            <w:r w:rsidRPr="005C4176">
              <w:rPr>
                <w:rFonts w:ascii="標楷體" w:eastAsia="標楷體" w:hAnsi="標楷體" w:hint="eastAsia"/>
              </w:rPr>
              <w:t>非屬轉診行為，</w:t>
            </w:r>
            <w:r w:rsidR="00FC4E7B" w:rsidRPr="005C4176">
              <w:rPr>
                <w:rFonts w:ascii="標楷體" w:eastAsia="標楷體" w:hAnsi="標楷體" w:hint="eastAsia"/>
              </w:rPr>
              <w:t>A</w:t>
            </w:r>
            <w:r w:rsidR="007F1C90" w:rsidRPr="005C4176">
              <w:rPr>
                <w:rFonts w:ascii="標楷體" w:eastAsia="標楷體" w:hAnsi="標楷體" w:hint="eastAsia"/>
              </w:rPr>
              <w:t>衛生所</w:t>
            </w:r>
            <w:r w:rsidR="00FC4E7B" w:rsidRPr="005C4176">
              <w:rPr>
                <w:rFonts w:ascii="標楷體" w:eastAsia="標楷體" w:hAnsi="標楷體" w:hint="eastAsia"/>
              </w:rPr>
              <w:t>及B院所均</w:t>
            </w:r>
            <w:r w:rsidR="00FC4E7B" w:rsidRPr="005C4176">
              <w:rPr>
                <w:rFonts w:ascii="標楷體" w:eastAsia="標楷體" w:hAnsi="標楷體" w:hint="eastAsia"/>
                <w:bCs/>
              </w:rPr>
              <w:t>不可申報</w:t>
            </w:r>
            <w:r w:rsidR="00FC4E7B" w:rsidRPr="005C4176">
              <w:rPr>
                <w:rFonts w:ascii="標楷體" w:eastAsia="標楷體" w:hAnsi="標楷體" w:hint="eastAsia"/>
              </w:rPr>
              <w:t>轉診相關費用。</w:t>
            </w:r>
          </w:p>
        </w:tc>
      </w:tr>
      <w:tr w:rsidR="00FC54E8"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849" w:rsidRPr="005C4176" w:rsidRDefault="00BE0849" w:rsidP="00FC54E8">
            <w:pPr>
              <w:rPr>
                <w:rFonts w:ascii="標楷體" w:eastAsia="標楷體" w:hAnsi="標楷體"/>
              </w:rPr>
            </w:pPr>
            <w:r w:rsidRPr="005C4176">
              <w:rPr>
                <w:rFonts w:ascii="標楷體" w:eastAsia="標楷體" w:hAnsi="標楷體" w:hint="eastAsia"/>
              </w:rPr>
              <w:t>Q1</w:t>
            </w:r>
            <w:r w:rsidR="00C74BAB" w:rsidRPr="005C4176">
              <w:rPr>
                <w:rFonts w:ascii="標楷體" w:eastAsia="標楷體" w:hAnsi="標楷體" w:hint="eastAsia"/>
              </w:rPr>
              <w:t>9</w:t>
            </w:r>
            <w:r w:rsidRPr="005C4176">
              <w:rPr>
                <w:rFonts w:ascii="標楷體" w:eastAsia="標楷體" w:hAnsi="標楷體" w:hint="eastAsia"/>
              </w:rPr>
              <w:t>：</w:t>
            </w:r>
          </w:p>
          <w:p w:rsidR="00FC54E8" w:rsidRPr="005C4176" w:rsidRDefault="00BE0849" w:rsidP="00BE0849">
            <w:pPr>
              <w:rPr>
                <w:rFonts w:ascii="標楷體" w:eastAsia="標楷體" w:hAnsi="標楷體"/>
              </w:rPr>
            </w:pPr>
            <w:r w:rsidRPr="005C4176">
              <w:rPr>
                <w:rFonts w:ascii="標楷體" w:eastAsia="標楷體" w:hAnsi="標楷體" w:hint="eastAsia"/>
              </w:rPr>
              <w:t>病患於A診所定期接受產檢，之後因A院所無接生設備，故將病患轉至B醫院進行生產，則A診所、B醫院可否申報</w:t>
            </w:r>
            <w:r w:rsidRPr="005C4176">
              <w:rPr>
                <w:rFonts w:ascii="標楷體" w:eastAsia="標楷體" w:hAnsi="標楷體"/>
                <w:szCs w:val="24"/>
              </w:rPr>
              <w:t>本項轉診支付標準？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FC54E8">
            <w:pPr>
              <w:spacing w:line="360" w:lineRule="exact"/>
              <w:rPr>
                <w:rFonts w:ascii="標楷體" w:eastAsia="標楷體" w:hAnsi="標楷體"/>
                <w:bCs/>
                <w:szCs w:val="24"/>
              </w:rPr>
            </w:pPr>
          </w:p>
          <w:p w:rsidR="00BE0849" w:rsidRPr="005C4176" w:rsidRDefault="00C0771B">
            <w:pPr>
              <w:spacing w:line="360" w:lineRule="exact"/>
              <w:rPr>
                <w:rFonts w:ascii="標楷體" w:eastAsia="標楷體" w:hAnsi="標楷體"/>
              </w:rPr>
            </w:pPr>
            <w:r w:rsidRPr="005C4176">
              <w:rPr>
                <w:rFonts w:ascii="標楷體" w:eastAsia="標楷體" w:hAnsi="標楷體" w:hint="eastAsia"/>
                <w:bCs/>
                <w:szCs w:val="24"/>
              </w:rPr>
              <w:t>若病患符合轉診支付標準所定適用對象，A</w:t>
            </w:r>
            <w:r w:rsidRPr="005C4176">
              <w:rPr>
                <w:rFonts w:ascii="標楷體" w:eastAsia="標楷體" w:hAnsi="標楷體" w:hint="eastAsia"/>
              </w:rPr>
              <w:t>診所</w:t>
            </w:r>
            <w:r w:rsidRPr="005C4176">
              <w:rPr>
                <w:rFonts w:ascii="標楷體" w:eastAsia="標楷體" w:hAnsi="標楷體"/>
              </w:rPr>
              <w:t>無法處理病患</w:t>
            </w:r>
            <w:r w:rsidRPr="005C4176">
              <w:rPr>
                <w:rFonts w:ascii="標楷體" w:eastAsia="標楷體" w:hAnsi="標楷體" w:hint="eastAsia"/>
              </w:rPr>
              <w:t>生產</w:t>
            </w:r>
            <w:r w:rsidRPr="005C4176">
              <w:rPr>
                <w:rFonts w:ascii="標楷體" w:eastAsia="標楷體" w:hAnsi="標楷體"/>
              </w:rPr>
              <w:t>需要，經病患同意後，</w:t>
            </w:r>
            <w:r w:rsidRPr="005C4176">
              <w:rPr>
                <w:rFonts w:ascii="標楷體" w:eastAsia="標楷體" w:hAnsi="標楷體" w:hint="eastAsia"/>
              </w:rPr>
              <w:t>將之</w:t>
            </w:r>
            <w:r w:rsidRPr="005C4176">
              <w:rPr>
                <w:rFonts w:ascii="標楷體" w:eastAsia="標楷體" w:hAnsi="標楷體"/>
              </w:rPr>
              <w:t>轉診至適當</w:t>
            </w:r>
            <w:r w:rsidRPr="005C4176">
              <w:rPr>
                <w:rFonts w:ascii="標楷體" w:eastAsia="標楷體" w:hAnsi="標楷體" w:hint="eastAsia"/>
              </w:rPr>
              <w:t>醫</w:t>
            </w:r>
            <w:r w:rsidRPr="005C4176">
              <w:rPr>
                <w:rFonts w:ascii="標楷體" w:eastAsia="標楷體" w:hAnsi="標楷體"/>
              </w:rPr>
              <w:t>院</w:t>
            </w:r>
            <w:r w:rsidRPr="005C4176">
              <w:rPr>
                <w:rFonts w:ascii="標楷體" w:eastAsia="標楷體" w:hAnsi="標楷體" w:hint="eastAsia"/>
              </w:rPr>
              <w:t>進行生產，A診所及B醫院得依規定</w:t>
            </w:r>
            <w:r w:rsidRPr="005C4176">
              <w:rPr>
                <w:rFonts w:ascii="標楷體" w:eastAsia="標楷體" w:hAnsi="標楷體" w:hint="eastAsia"/>
                <w:bCs/>
              </w:rPr>
              <w:t>申報</w:t>
            </w:r>
            <w:r w:rsidRPr="005C4176">
              <w:rPr>
                <w:rFonts w:ascii="標楷體" w:eastAsia="標楷體" w:hAnsi="標楷體" w:hint="eastAsia"/>
              </w:rPr>
              <w:t>轉診相關費用。</w:t>
            </w:r>
          </w:p>
        </w:tc>
      </w:tr>
      <w:tr w:rsidR="00FC54E8"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771B" w:rsidRPr="005C4176" w:rsidRDefault="00C0771B" w:rsidP="00FC54E8">
            <w:pPr>
              <w:rPr>
                <w:rFonts w:ascii="標楷體" w:eastAsia="標楷體" w:hAnsi="標楷體"/>
              </w:rPr>
            </w:pPr>
            <w:r w:rsidRPr="005C4176">
              <w:rPr>
                <w:rFonts w:ascii="標楷體" w:eastAsia="標楷體" w:hAnsi="標楷體" w:hint="eastAsia"/>
              </w:rPr>
              <w:t>Q</w:t>
            </w:r>
            <w:r w:rsidR="00C74BAB" w:rsidRPr="005C4176">
              <w:rPr>
                <w:rFonts w:ascii="標楷體" w:eastAsia="標楷體" w:hAnsi="標楷體" w:hint="eastAsia"/>
              </w:rPr>
              <w:t>20</w:t>
            </w:r>
            <w:r w:rsidRPr="005C4176">
              <w:rPr>
                <w:rFonts w:ascii="標楷體" w:eastAsia="標楷體" w:hAnsi="標楷體" w:hint="eastAsia"/>
              </w:rPr>
              <w:t>：</w:t>
            </w:r>
          </w:p>
          <w:p w:rsidR="00FC54E8" w:rsidRPr="005C4176" w:rsidRDefault="00FC54E8" w:rsidP="00C0771B">
            <w:pPr>
              <w:rPr>
                <w:rFonts w:ascii="標楷體" w:eastAsia="標楷體" w:hAnsi="標楷體"/>
              </w:rPr>
            </w:pPr>
            <w:r w:rsidRPr="005C4176">
              <w:rPr>
                <w:rFonts w:ascii="標楷體" w:eastAsia="標楷體" w:hAnsi="標楷體" w:hint="eastAsia"/>
              </w:rPr>
              <w:t>如病患當日就醫</w:t>
            </w:r>
            <w:proofErr w:type="gramStart"/>
            <w:r w:rsidRPr="005C4176">
              <w:rPr>
                <w:rFonts w:ascii="標楷體" w:eastAsia="標楷體" w:hAnsi="標楷體" w:hint="eastAsia"/>
              </w:rPr>
              <w:t>未持轉診</w:t>
            </w:r>
            <w:proofErr w:type="gramEnd"/>
            <w:r w:rsidRPr="005C4176">
              <w:rPr>
                <w:rFonts w:ascii="標楷體" w:eastAsia="標楷體" w:hAnsi="標楷體" w:hint="eastAsia"/>
              </w:rPr>
              <w:t>單，醫院依一般民眾身份先行申報費用，隔幾日後</w:t>
            </w:r>
            <w:proofErr w:type="gramStart"/>
            <w:r w:rsidR="00C0771B" w:rsidRPr="005C4176">
              <w:rPr>
                <w:rFonts w:ascii="標楷體" w:eastAsia="標楷體" w:hAnsi="標楷體" w:hint="eastAsia"/>
              </w:rPr>
              <w:t>民眾持轉診</w:t>
            </w:r>
            <w:proofErr w:type="gramEnd"/>
            <w:r w:rsidR="00C0771B" w:rsidRPr="005C4176">
              <w:rPr>
                <w:rFonts w:ascii="標楷體" w:eastAsia="標楷體" w:hAnsi="標楷體" w:hint="eastAsia"/>
              </w:rPr>
              <w:t>單來退</w:t>
            </w:r>
            <w:r w:rsidRPr="005C4176">
              <w:rPr>
                <w:rFonts w:ascii="標楷體" w:eastAsia="標楷體" w:hAnsi="標楷體" w:hint="eastAsia"/>
              </w:rPr>
              <w:t>該日部分負擔</w:t>
            </w:r>
            <w:r w:rsidR="00C0771B" w:rsidRPr="005C4176">
              <w:rPr>
                <w:rFonts w:ascii="標楷體" w:eastAsia="標楷體" w:hAnsi="標楷體" w:hint="eastAsia"/>
              </w:rPr>
              <w:t>差額。則</w:t>
            </w:r>
            <w:r w:rsidRPr="005C4176">
              <w:rPr>
                <w:rFonts w:ascii="標楷體" w:eastAsia="標楷體" w:hAnsi="標楷體" w:hint="eastAsia"/>
              </w:rPr>
              <w:t>醫院得否以補報方式，補報接受轉診門診診察費加算(01038C)費用</w:t>
            </w:r>
            <w:r w:rsidR="00C0771B" w:rsidRPr="005C4176">
              <w:rPr>
                <w:rFonts w:ascii="標楷體" w:eastAsia="標楷體" w:hAnsi="標楷體" w:hint="eastAsi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4E8" w:rsidRPr="005C4176" w:rsidRDefault="00FC54E8">
            <w:pPr>
              <w:spacing w:line="360" w:lineRule="exact"/>
              <w:rPr>
                <w:rFonts w:ascii="標楷體" w:eastAsia="標楷體" w:hAnsi="標楷體"/>
                <w:bCs/>
                <w:szCs w:val="24"/>
              </w:rPr>
            </w:pPr>
          </w:p>
          <w:p w:rsidR="00C0771B" w:rsidRPr="005C4176" w:rsidRDefault="00CE55EF" w:rsidP="00212DCC">
            <w:pPr>
              <w:spacing w:line="360" w:lineRule="exact"/>
              <w:rPr>
                <w:rFonts w:ascii="標楷體" w:eastAsia="標楷體" w:hAnsi="標楷體"/>
                <w:bCs/>
                <w:szCs w:val="24"/>
              </w:rPr>
            </w:pPr>
            <w:r w:rsidRPr="005C4176">
              <w:rPr>
                <w:rFonts w:ascii="標楷體" w:eastAsia="標楷體" w:hAnsi="標楷體"/>
                <w:szCs w:val="24"/>
              </w:rPr>
              <w:t>可以，</w:t>
            </w:r>
            <w:r w:rsidR="00212DCC" w:rsidRPr="005C4176">
              <w:rPr>
                <w:rFonts w:ascii="標楷體" w:eastAsia="標楷體" w:hAnsi="標楷體"/>
                <w:szCs w:val="24"/>
              </w:rPr>
              <w:t>若病患確因病情需要並符合支付標準所訂轉診適用對象</w:t>
            </w:r>
            <w:r w:rsidRPr="005C4176">
              <w:rPr>
                <w:rFonts w:ascii="標楷體" w:eastAsia="標楷體" w:hAnsi="標楷體"/>
                <w:szCs w:val="24"/>
              </w:rPr>
              <w:t>且</w:t>
            </w:r>
            <w:r w:rsidRPr="005C4176">
              <w:rPr>
                <w:rFonts w:ascii="標楷體" w:eastAsia="標楷體" w:hAnsi="標楷體" w:hint="eastAsia"/>
                <w:szCs w:val="24"/>
              </w:rPr>
              <w:t>原院所</w:t>
            </w:r>
            <w:r w:rsidRPr="005C4176">
              <w:rPr>
                <w:rFonts w:ascii="標楷體" w:eastAsia="標楷體" w:hAnsi="標楷體"/>
                <w:szCs w:val="24"/>
              </w:rPr>
              <w:t>完成轉診</w:t>
            </w:r>
            <w:r w:rsidR="00212DCC" w:rsidRPr="005C4176">
              <w:rPr>
                <w:rFonts w:ascii="標楷體" w:eastAsia="標楷體" w:hAnsi="標楷體" w:hint="eastAsia"/>
                <w:szCs w:val="24"/>
              </w:rPr>
              <w:t>作業，</w:t>
            </w:r>
            <w:r w:rsidRPr="005C4176">
              <w:rPr>
                <w:rFonts w:ascii="標楷體" w:eastAsia="標楷體" w:hAnsi="標楷體" w:hint="eastAsia"/>
                <w:szCs w:val="24"/>
              </w:rPr>
              <w:t>B醫院完成</w:t>
            </w:r>
            <w:r w:rsidRPr="005C4176">
              <w:rPr>
                <w:rFonts w:ascii="標楷體" w:eastAsia="標楷體" w:hAnsi="標楷體"/>
                <w:szCs w:val="24"/>
              </w:rPr>
              <w:t>接受轉診作業程序</w:t>
            </w:r>
            <w:r w:rsidR="00212DCC" w:rsidRPr="005C4176">
              <w:rPr>
                <w:rFonts w:ascii="標楷體" w:eastAsia="標楷體" w:hAnsi="標楷體" w:hint="eastAsia"/>
                <w:szCs w:val="24"/>
              </w:rPr>
              <w:t>後</w:t>
            </w:r>
            <w:r w:rsidRPr="005C4176">
              <w:rPr>
                <w:rFonts w:ascii="標楷體" w:eastAsia="標楷體" w:hAnsi="標楷體"/>
                <w:szCs w:val="24"/>
              </w:rPr>
              <w:t>，經</w:t>
            </w:r>
            <w:r w:rsidRPr="005C4176">
              <w:rPr>
                <w:rFonts w:ascii="標楷體" w:eastAsia="標楷體" w:hAnsi="標楷體"/>
                <w:bCs/>
                <w:szCs w:val="24"/>
              </w:rPr>
              <w:t>得依規定申報</w:t>
            </w:r>
            <w:r w:rsidR="00212DCC" w:rsidRPr="005C4176">
              <w:rPr>
                <w:rFonts w:ascii="標楷體" w:eastAsia="標楷體" w:hAnsi="標楷體"/>
                <w:bCs/>
                <w:szCs w:val="24"/>
              </w:rPr>
              <w:t>接受轉診門診診察費加算</w:t>
            </w:r>
            <w:r w:rsidR="00212DCC" w:rsidRPr="005C4176">
              <w:rPr>
                <w:rFonts w:ascii="標楷體" w:eastAsia="標楷體" w:hAnsi="標楷體" w:hint="eastAsia"/>
                <w:bCs/>
                <w:szCs w:val="24"/>
              </w:rPr>
              <w:t>，並未規定不得補報。</w:t>
            </w:r>
          </w:p>
        </w:tc>
      </w:tr>
      <w:tr w:rsidR="005C4176"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5C4176" w:rsidRDefault="005C4176" w:rsidP="005C4176">
            <w:pPr>
              <w:rPr>
                <w:rFonts w:ascii="標楷體" w:eastAsia="標楷體" w:hAnsi="標楷體"/>
                <w:color w:val="FF0000"/>
                <w:u w:val="single"/>
              </w:rPr>
            </w:pPr>
            <w:r w:rsidRPr="005C4176">
              <w:rPr>
                <w:rFonts w:ascii="標楷體" w:eastAsia="標楷體" w:hAnsi="標楷體" w:hint="eastAsia"/>
                <w:color w:val="FF0000"/>
                <w:u w:val="single"/>
              </w:rPr>
              <w:t>Q21:</w:t>
            </w:r>
            <w:r w:rsidRPr="005C4176">
              <w:rPr>
                <w:rFonts w:ascii="標楷體" w:eastAsia="標楷體" w:hAnsi="標楷體"/>
                <w:color w:val="FF0000"/>
                <w:u w:val="single"/>
              </w:rPr>
              <w:br/>
            </w:r>
            <w:r w:rsidRPr="005C4176">
              <w:rPr>
                <w:rFonts w:ascii="標楷體" w:eastAsia="標楷體" w:hAnsi="標楷體" w:hint="eastAsia"/>
                <w:color w:val="FF0000"/>
                <w:u w:val="single"/>
              </w:rPr>
              <w:t>病患於</w:t>
            </w:r>
            <w:r w:rsidRPr="005C4176">
              <w:rPr>
                <w:rFonts w:ascii="標楷體" w:eastAsia="標楷體" w:hAnsi="標楷體" w:hint="eastAsia"/>
                <w:bCs/>
                <w:color w:val="FF0000"/>
                <w:szCs w:val="24"/>
                <w:u w:val="single"/>
              </w:rPr>
              <w:t>健保特約院所A自費進行健康檢查，後因醫療需要轉診至另一健保特約院所B，並以健保身份就醫，</w:t>
            </w:r>
            <w:r w:rsidRPr="005C4176">
              <w:rPr>
                <w:rFonts w:ascii="標楷體" w:eastAsia="標楷體" w:hAnsi="標楷體" w:hint="eastAsia"/>
                <w:color w:val="FF0000"/>
                <w:u w:val="single"/>
              </w:rPr>
              <w:t>則A</w:t>
            </w:r>
            <w:r w:rsidRPr="005C4176">
              <w:rPr>
                <w:rFonts w:ascii="標楷體" w:eastAsia="標楷體" w:hAnsi="標楷體" w:hint="eastAsia"/>
                <w:bCs/>
                <w:color w:val="FF0000"/>
                <w:szCs w:val="24"/>
                <w:u w:val="single"/>
              </w:rPr>
              <w:t>院所</w:t>
            </w:r>
            <w:r w:rsidRPr="005C4176">
              <w:rPr>
                <w:rFonts w:ascii="標楷體" w:eastAsia="標楷體" w:hAnsi="標楷體" w:hint="eastAsia"/>
                <w:color w:val="FF0000"/>
                <w:u w:val="single"/>
              </w:rPr>
              <w:t>、B</w:t>
            </w:r>
            <w:r w:rsidRPr="005C4176">
              <w:rPr>
                <w:rFonts w:ascii="標楷體" w:eastAsia="標楷體" w:hAnsi="標楷體" w:hint="eastAsia"/>
                <w:bCs/>
                <w:color w:val="FF0000"/>
                <w:szCs w:val="24"/>
                <w:u w:val="single"/>
              </w:rPr>
              <w:t>院所</w:t>
            </w:r>
            <w:r w:rsidRPr="005C4176">
              <w:rPr>
                <w:rFonts w:ascii="標楷體" w:eastAsia="標楷體" w:hAnsi="標楷體" w:hint="eastAsia"/>
                <w:color w:val="FF0000"/>
                <w:u w:val="single"/>
              </w:rPr>
              <w:t>可否申報</w:t>
            </w:r>
            <w:r w:rsidRPr="005C4176">
              <w:rPr>
                <w:rFonts w:ascii="標楷體" w:eastAsia="標楷體" w:hAnsi="標楷體"/>
                <w:color w:val="FF0000"/>
                <w:szCs w:val="24"/>
                <w:u w:val="single"/>
              </w:rPr>
              <w:t>本項轉診支付標準？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5C4176" w:rsidRDefault="005C4176">
            <w:pPr>
              <w:spacing w:line="360" w:lineRule="exact"/>
              <w:rPr>
                <w:rFonts w:ascii="標楷體" w:eastAsia="標楷體" w:hAnsi="標楷體"/>
                <w:bCs/>
                <w:color w:val="FF0000"/>
                <w:szCs w:val="24"/>
                <w:u w:val="single"/>
              </w:rPr>
            </w:pPr>
          </w:p>
          <w:p w:rsidR="005C4176" w:rsidRPr="005C4176" w:rsidRDefault="005C4176">
            <w:pPr>
              <w:spacing w:line="360" w:lineRule="exact"/>
              <w:rPr>
                <w:rFonts w:ascii="標楷體" w:eastAsia="標楷體" w:hAnsi="標楷體"/>
                <w:bCs/>
                <w:color w:val="FF0000"/>
                <w:szCs w:val="24"/>
                <w:u w:val="single"/>
              </w:rPr>
            </w:pPr>
            <w:r w:rsidRPr="005C4176">
              <w:rPr>
                <w:rFonts w:ascii="標楷體" w:eastAsia="標楷體" w:hAnsi="標楷體" w:hint="eastAsia"/>
                <w:bCs/>
                <w:color w:val="FF0000"/>
                <w:szCs w:val="24"/>
                <w:u w:val="single"/>
              </w:rPr>
              <w:t>保險對象當次於健保特約院所自費就醫後，因醫療需要經轉診適當院所並以健保身份就醫之案件，</w:t>
            </w:r>
            <w:proofErr w:type="gramStart"/>
            <w:r w:rsidRPr="005C4176">
              <w:rPr>
                <w:rFonts w:ascii="標楷體" w:eastAsia="標楷體" w:hAnsi="標楷體" w:hint="eastAsia"/>
                <w:bCs/>
                <w:color w:val="FF0000"/>
                <w:szCs w:val="24"/>
                <w:u w:val="single"/>
              </w:rPr>
              <w:t>併</w:t>
            </w:r>
            <w:proofErr w:type="gramEnd"/>
            <w:r w:rsidRPr="005C4176">
              <w:rPr>
                <w:rFonts w:ascii="標楷體" w:eastAsia="標楷體" w:hAnsi="標楷體" w:hint="eastAsia"/>
                <w:bCs/>
                <w:color w:val="FF0000"/>
                <w:szCs w:val="24"/>
                <w:u w:val="single"/>
              </w:rPr>
              <w:t>同考量收取部分負擔問題後，考量民眾權益、轉診精神及公平性，</w:t>
            </w:r>
            <w:r w:rsidRPr="005C4176">
              <w:rPr>
                <w:rFonts w:ascii="標楷體" w:eastAsia="標楷體" w:hAnsi="標楷體" w:hint="eastAsia"/>
                <w:color w:val="FF0000"/>
                <w:u w:val="single"/>
              </w:rPr>
              <w:t>A</w:t>
            </w:r>
            <w:r w:rsidRPr="005C4176">
              <w:rPr>
                <w:rFonts w:ascii="標楷體" w:eastAsia="標楷體" w:hAnsi="標楷體" w:hint="eastAsia"/>
                <w:bCs/>
                <w:color w:val="FF0000"/>
                <w:szCs w:val="24"/>
                <w:u w:val="single"/>
              </w:rPr>
              <w:t>院所</w:t>
            </w:r>
            <w:r w:rsidRPr="005C4176">
              <w:rPr>
                <w:rFonts w:ascii="標楷體" w:eastAsia="標楷體" w:hAnsi="標楷體" w:hint="eastAsia"/>
                <w:color w:val="FF0000"/>
                <w:u w:val="single"/>
              </w:rPr>
              <w:t>、B</w:t>
            </w:r>
            <w:r w:rsidRPr="005C4176">
              <w:rPr>
                <w:rFonts w:ascii="標楷體" w:eastAsia="標楷體" w:hAnsi="標楷體" w:hint="eastAsia"/>
                <w:bCs/>
                <w:color w:val="FF0000"/>
                <w:szCs w:val="24"/>
                <w:u w:val="single"/>
              </w:rPr>
              <w:t>院所均</w:t>
            </w:r>
            <w:proofErr w:type="gramStart"/>
            <w:r w:rsidRPr="005C4176">
              <w:rPr>
                <w:rFonts w:ascii="標楷體" w:eastAsia="標楷體" w:hAnsi="標楷體" w:hint="eastAsia"/>
                <w:bCs/>
                <w:color w:val="FF0000"/>
                <w:szCs w:val="24"/>
                <w:u w:val="single"/>
              </w:rPr>
              <w:t>不</w:t>
            </w:r>
            <w:proofErr w:type="gramEnd"/>
            <w:r w:rsidRPr="005C4176">
              <w:rPr>
                <w:rFonts w:ascii="標楷體" w:eastAsia="標楷體" w:hAnsi="標楷體" w:hint="eastAsia"/>
                <w:bCs/>
                <w:color w:val="FF0000"/>
                <w:szCs w:val="24"/>
                <w:u w:val="single"/>
              </w:rPr>
              <w:t>另支付轉診費用。</w:t>
            </w:r>
          </w:p>
        </w:tc>
      </w:tr>
      <w:tr w:rsidR="005C4176"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283186" w:rsidRDefault="005C4176" w:rsidP="005C4176">
            <w:pPr>
              <w:rPr>
                <w:rFonts w:ascii="標楷體" w:eastAsia="標楷體" w:hAnsi="標楷體"/>
                <w:color w:val="FF0000"/>
                <w:u w:val="single"/>
              </w:rPr>
            </w:pPr>
            <w:r w:rsidRPr="00283186">
              <w:rPr>
                <w:rFonts w:ascii="標楷體" w:eastAsia="標楷體" w:hAnsi="標楷體" w:hint="eastAsia"/>
                <w:color w:val="FF0000"/>
                <w:u w:val="single"/>
              </w:rPr>
              <w:t>Q22：</w:t>
            </w:r>
          </w:p>
          <w:p w:rsidR="005C4176" w:rsidRPr="00283186" w:rsidRDefault="005C4176" w:rsidP="005C4176">
            <w:pPr>
              <w:rPr>
                <w:rFonts w:ascii="標楷體" w:eastAsia="標楷體" w:hAnsi="標楷體"/>
                <w:color w:val="FF0000"/>
                <w:u w:val="single"/>
              </w:rPr>
            </w:pPr>
            <w:r w:rsidRPr="00283186">
              <w:rPr>
                <w:rFonts w:ascii="標楷體" w:eastAsia="標楷體" w:hAnsi="標楷體" w:hint="eastAsia"/>
                <w:color w:val="FF0000"/>
                <w:u w:val="single"/>
              </w:rPr>
              <w:t>病患長期於診所接受洗腎或復健療程，於同一療程中不同次治療時，分別查有眼科及外科問題，故分別轉診至有眼科及外科之適當醫療院所就醫，惟仍持續在原院接受洗腎或復健治療。該案件得否申報轉診相關費用?得否申報多次轉診費用？</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283186" w:rsidRDefault="005C4176">
            <w:pPr>
              <w:spacing w:line="360" w:lineRule="exact"/>
              <w:rPr>
                <w:rFonts w:ascii="標楷體" w:eastAsia="標楷體" w:hAnsi="標楷體"/>
                <w:bCs/>
                <w:color w:val="FF0000"/>
                <w:szCs w:val="24"/>
                <w:u w:val="single"/>
              </w:rPr>
            </w:pPr>
          </w:p>
          <w:p w:rsidR="005C4176" w:rsidRPr="00283186" w:rsidRDefault="005C4176" w:rsidP="005C4176">
            <w:pPr>
              <w:spacing w:line="360" w:lineRule="exact"/>
              <w:rPr>
                <w:rFonts w:ascii="標楷體" w:eastAsia="標楷體" w:hAnsi="標楷體"/>
                <w:bCs/>
                <w:color w:val="FF0000"/>
                <w:szCs w:val="24"/>
                <w:u w:val="single"/>
              </w:rPr>
            </w:pPr>
            <w:r w:rsidRPr="00283186">
              <w:rPr>
                <w:rFonts w:ascii="標楷體" w:eastAsia="標楷體" w:hAnsi="標楷體" w:hint="eastAsia"/>
                <w:bCs/>
                <w:color w:val="FF0000"/>
                <w:szCs w:val="24"/>
                <w:u w:val="single"/>
              </w:rPr>
              <w:t>可以。考量分級醫療鼓勵病患於基層院所接受固定之慢性治療，而病患療程中確有其他醫療需要轉診至其他院所接受治療，</w:t>
            </w:r>
            <w:proofErr w:type="gramStart"/>
            <w:r w:rsidRPr="00283186">
              <w:rPr>
                <w:rFonts w:ascii="標楷體" w:eastAsia="標楷體" w:hAnsi="標楷體" w:hint="eastAsia"/>
                <w:bCs/>
                <w:color w:val="FF0000"/>
                <w:szCs w:val="24"/>
                <w:u w:val="single"/>
              </w:rPr>
              <w:t>本署同意</w:t>
            </w:r>
            <w:proofErr w:type="gramEnd"/>
            <w:r w:rsidRPr="00283186">
              <w:rPr>
                <w:rFonts w:ascii="標楷體" w:eastAsia="標楷體" w:hAnsi="標楷體" w:hint="eastAsia"/>
                <w:bCs/>
                <w:color w:val="FF0000"/>
                <w:szCs w:val="24"/>
                <w:u w:val="single"/>
              </w:rPr>
              <w:t>同一</w:t>
            </w:r>
            <w:proofErr w:type="gramStart"/>
            <w:r w:rsidRPr="00283186">
              <w:rPr>
                <w:rFonts w:ascii="標楷體" w:eastAsia="標楷體" w:hAnsi="標楷體" w:hint="eastAsia"/>
                <w:bCs/>
                <w:color w:val="FF0000"/>
                <w:szCs w:val="24"/>
                <w:u w:val="single"/>
              </w:rPr>
              <w:t>療</w:t>
            </w:r>
            <w:proofErr w:type="gramEnd"/>
            <w:r w:rsidRPr="00283186">
              <w:rPr>
                <w:rFonts w:ascii="標楷體" w:eastAsia="標楷體" w:hAnsi="標楷體" w:hint="eastAsia"/>
                <w:bCs/>
                <w:color w:val="FF0000"/>
                <w:szCs w:val="24"/>
                <w:u w:val="single"/>
              </w:rPr>
              <w:t>程中得應醫療需要申報多次轉診費用，至轉診適當性由審查專業認定。</w:t>
            </w:r>
          </w:p>
        </w:tc>
      </w:tr>
      <w:tr w:rsidR="005C4176"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283186" w:rsidRDefault="005C4176" w:rsidP="005C4176">
            <w:pPr>
              <w:rPr>
                <w:rFonts w:ascii="標楷體" w:eastAsia="標楷體" w:hAnsi="標楷體"/>
                <w:color w:val="FF0000"/>
                <w:u w:val="single"/>
              </w:rPr>
            </w:pPr>
            <w:r w:rsidRPr="00283186">
              <w:rPr>
                <w:rFonts w:ascii="標楷體" w:eastAsia="標楷體" w:hAnsi="標楷體" w:hint="eastAsia"/>
                <w:color w:val="FF0000"/>
                <w:u w:val="single"/>
              </w:rPr>
              <w:t>Q23：</w:t>
            </w:r>
          </w:p>
          <w:p w:rsidR="005C4176" w:rsidRPr="00283186" w:rsidRDefault="005C4176" w:rsidP="005C4176">
            <w:pPr>
              <w:rPr>
                <w:rFonts w:ascii="標楷體" w:eastAsia="標楷體" w:hAnsi="標楷體"/>
                <w:color w:val="FF0000"/>
                <w:u w:val="single"/>
              </w:rPr>
            </w:pPr>
            <w:r w:rsidRPr="00283186">
              <w:rPr>
                <w:rFonts w:ascii="標楷體" w:eastAsia="標楷體" w:hAnsi="標楷體" w:hint="eastAsia"/>
                <w:color w:val="FF0000"/>
                <w:u w:val="single"/>
              </w:rPr>
              <w:t>精神科病患於精神專科醫院接</w:t>
            </w:r>
            <w:r w:rsidRPr="00283186">
              <w:rPr>
                <w:rFonts w:ascii="標楷體" w:eastAsia="標楷體" w:hAnsi="標楷體" w:hint="eastAsia"/>
                <w:color w:val="FF0000"/>
                <w:u w:val="single"/>
              </w:rPr>
              <w:lastRenderedPageBreak/>
              <w:t>受日間住院</w:t>
            </w:r>
            <w:proofErr w:type="gramStart"/>
            <w:r w:rsidRPr="00283186">
              <w:rPr>
                <w:rFonts w:ascii="標楷體" w:eastAsia="標楷體" w:hAnsi="標楷體" w:hint="eastAsia"/>
                <w:color w:val="FF0000"/>
                <w:u w:val="single"/>
              </w:rPr>
              <w:t>期間，</w:t>
            </w:r>
            <w:proofErr w:type="gramEnd"/>
            <w:r w:rsidRPr="00283186">
              <w:rPr>
                <w:rFonts w:ascii="標楷體" w:eastAsia="標楷體" w:hAnsi="標楷體" w:hint="eastAsia"/>
                <w:color w:val="FF0000"/>
                <w:u w:val="single"/>
              </w:rPr>
              <w:t>因有泌尿科問題需立即診療，而原院並無適當科別可提供服務，醫師開具轉診單給病患外出至他院接受門診。該案件得否申報轉診相關費用?</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C8C" w:rsidRDefault="008C4C8C" w:rsidP="008C4C8C">
            <w:pPr>
              <w:spacing w:line="360" w:lineRule="exact"/>
              <w:ind w:left="317" w:hangingChars="132" w:hanging="317"/>
              <w:rPr>
                <w:rFonts w:ascii="標楷體" w:eastAsia="標楷體" w:hAnsi="標楷體"/>
                <w:bCs/>
                <w:color w:val="FF0000"/>
                <w:szCs w:val="24"/>
                <w:u w:val="single"/>
              </w:rPr>
            </w:pPr>
          </w:p>
          <w:p w:rsidR="008C4C8C" w:rsidRDefault="008C4C8C" w:rsidP="008C4C8C">
            <w:pPr>
              <w:spacing w:line="360" w:lineRule="exact"/>
              <w:ind w:left="317" w:hangingChars="132" w:hanging="317"/>
              <w:rPr>
                <w:rFonts w:ascii="標楷體" w:eastAsia="標楷體" w:hAnsi="標楷體"/>
                <w:bCs/>
                <w:color w:val="FF0000"/>
                <w:szCs w:val="24"/>
                <w:u w:val="single"/>
              </w:rPr>
            </w:pPr>
            <w:r>
              <w:rPr>
                <w:rFonts w:ascii="標楷體" w:eastAsia="標楷體" w:hAnsi="標楷體" w:hint="eastAsia"/>
                <w:bCs/>
                <w:color w:val="FF0000"/>
                <w:szCs w:val="24"/>
                <w:u w:val="single"/>
              </w:rPr>
              <w:lastRenderedPageBreak/>
              <w:t>1.</w:t>
            </w:r>
            <w:r w:rsidRPr="008C4C8C">
              <w:rPr>
                <w:rFonts w:ascii="標楷體" w:eastAsia="標楷體" w:hAnsi="標楷體" w:hint="eastAsia"/>
                <w:bCs/>
                <w:color w:val="FF0000"/>
                <w:szCs w:val="24"/>
                <w:u w:val="single"/>
              </w:rPr>
              <w:t>若病患確實符合轉診支付標準所訂適應症，並完成所有轉診程序，</w:t>
            </w:r>
            <w:r>
              <w:rPr>
                <w:rFonts w:ascii="標楷體" w:eastAsia="標楷體" w:hAnsi="標楷體" w:hint="eastAsia"/>
                <w:bCs/>
                <w:color w:val="FF0000"/>
                <w:szCs w:val="24"/>
                <w:u w:val="single"/>
              </w:rPr>
              <w:t>得依規定</w:t>
            </w:r>
            <w:r w:rsidRPr="008C4C8C">
              <w:rPr>
                <w:rFonts w:ascii="標楷體" w:eastAsia="標楷體" w:hAnsi="標楷體" w:hint="eastAsia"/>
                <w:bCs/>
                <w:color w:val="FF0000"/>
                <w:szCs w:val="24"/>
                <w:u w:val="single"/>
              </w:rPr>
              <w:t>申報轉診相關費用。</w:t>
            </w:r>
          </w:p>
          <w:p w:rsidR="005C4176" w:rsidRPr="00283186" w:rsidRDefault="008C4C8C" w:rsidP="008C4C8C">
            <w:pPr>
              <w:spacing w:line="360" w:lineRule="exact"/>
              <w:ind w:left="317" w:hangingChars="132" w:hanging="317"/>
              <w:rPr>
                <w:rFonts w:ascii="標楷體" w:eastAsia="標楷體" w:hAnsi="標楷體"/>
                <w:bCs/>
                <w:color w:val="FF0000"/>
                <w:szCs w:val="24"/>
                <w:u w:val="single"/>
              </w:rPr>
            </w:pPr>
            <w:r>
              <w:rPr>
                <w:rFonts w:ascii="標楷體" w:eastAsia="標楷體" w:hAnsi="標楷體" w:hint="eastAsia"/>
                <w:bCs/>
                <w:color w:val="FF0000"/>
                <w:szCs w:val="24"/>
                <w:u w:val="single"/>
              </w:rPr>
              <w:t>2.</w:t>
            </w:r>
            <w:r w:rsidRPr="008C4C8C">
              <w:rPr>
                <w:rFonts w:ascii="標楷體" w:eastAsia="標楷體" w:hAnsi="標楷體" w:hint="eastAsia"/>
                <w:bCs/>
                <w:color w:val="FF0000"/>
                <w:szCs w:val="24"/>
                <w:u w:val="single"/>
              </w:rPr>
              <w:t>惟按精神科慢性病房及日間住院支付標準，其所訂</w:t>
            </w:r>
            <w:proofErr w:type="gramStart"/>
            <w:r w:rsidRPr="008C4C8C">
              <w:rPr>
                <w:rFonts w:ascii="標楷體" w:eastAsia="標楷體" w:hAnsi="標楷體" w:hint="eastAsia"/>
                <w:bCs/>
                <w:color w:val="FF0000"/>
                <w:szCs w:val="24"/>
                <w:u w:val="single"/>
              </w:rPr>
              <w:t>點數均已包括</w:t>
            </w:r>
            <w:proofErr w:type="gramEnd"/>
            <w:r w:rsidRPr="008C4C8C">
              <w:rPr>
                <w:rFonts w:ascii="標楷體" w:eastAsia="標楷體" w:hAnsi="標楷體" w:hint="eastAsia"/>
                <w:bCs/>
                <w:color w:val="FF0000"/>
                <w:szCs w:val="24"/>
                <w:u w:val="single"/>
              </w:rPr>
              <w:t>醫師診察費、病床費、護理費、精神醫療治療費及其他雜項成本，故若病患外出門診就醫並申報轉診費用，其慢性病房及日間住院支付點數應按請假時數所</w:t>
            </w:r>
            <w:proofErr w:type="gramStart"/>
            <w:r w:rsidRPr="008C4C8C">
              <w:rPr>
                <w:rFonts w:ascii="標楷體" w:eastAsia="標楷體" w:hAnsi="標楷體" w:hint="eastAsia"/>
                <w:bCs/>
                <w:color w:val="FF0000"/>
                <w:szCs w:val="24"/>
                <w:u w:val="single"/>
              </w:rPr>
              <w:t>佔比例折付之</w:t>
            </w:r>
            <w:proofErr w:type="gramEnd"/>
            <w:r w:rsidRPr="008C4C8C">
              <w:rPr>
                <w:rFonts w:ascii="標楷體" w:eastAsia="標楷體" w:hAnsi="標楷體" w:hint="eastAsia"/>
                <w:bCs/>
                <w:color w:val="FF0000"/>
                <w:szCs w:val="24"/>
                <w:u w:val="single"/>
              </w:rPr>
              <w:t>。</w:t>
            </w:r>
          </w:p>
        </w:tc>
      </w:tr>
      <w:tr w:rsidR="005C4176"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283186" w:rsidRDefault="005C4176" w:rsidP="005C4176">
            <w:pPr>
              <w:rPr>
                <w:rFonts w:ascii="標楷體" w:eastAsia="標楷體" w:hAnsi="標楷體"/>
                <w:color w:val="FF0000"/>
                <w:u w:val="single"/>
              </w:rPr>
            </w:pPr>
            <w:r w:rsidRPr="00283186">
              <w:rPr>
                <w:rFonts w:ascii="標楷體" w:eastAsia="標楷體" w:hAnsi="標楷體" w:hint="eastAsia"/>
                <w:color w:val="FF0000"/>
                <w:u w:val="single"/>
              </w:rPr>
              <w:lastRenderedPageBreak/>
              <w:t>Q24：</w:t>
            </w:r>
          </w:p>
          <w:p w:rsidR="005C4176" w:rsidRPr="00283186" w:rsidRDefault="005C4176" w:rsidP="005C4176">
            <w:pPr>
              <w:rPr>
                <w:rFonts w:ascii="標楷體" w:eastAsia="標楷體" w:hAnsi="標楷體"/>
                <w:color w:val="FF0000"/>
                <w:u w:val="single"/>
              </w:rPr>
            </w:pPr>
            <w:r w:rsidRPr="00283186">
              <w:rPr>
                <w:rFonts w:ascii="標楷體" w:eastAsia="標楷體" w:hAnsi="標楷體" w:hint="eastAsia"/>
                <w:color w:val="FF0000"/>
                <w:u w:val="single"/>
              </w:rPr>
              <w:t>某衛生所為民眾進行完四癌篩檢後，為簡化</w:t>
            </w:r>
            <w:proofErr w:type="gramStart"/>
            <w:r w:rsidRPr="00283186">
              <w:rPr>
                <w:rFonts w:ascii="標楷體" w:eastAsia="標楷體" w:hAnsi="標楷體" w:hint="eastAsia"/>
                <w:color w:val="FF0000"/>
                <w:u w:val="single"/>
              </w:rPr>
              <w:t>陽篩民眾</w:t>
            </w:r>
            <w:proofErr w:type="gramEnd"/>
            <w:r w:rsidRPr="00283186">
              <w:rPr>
                <w:rFonts w:ascii="標楷體" w:eastAsia="標楷體" w:hAnsi="標楷體" w:hint="eastAsia"/>
                <w:color w:val="FF0000"/>
                <w:u w:val="single"/>
              </w:rPr>
              <w:t>的轉診作業，若民眾報告異常，護理師電話告知民眾結果，詢問民眾轉診意願並協助</w:t>
            </w:r>
            <w:proofErr w:type="gramStart"/>
            <w:r w:rsidRPr="00283186">
              <w:rPr>
                <w:rFonts w:ascii="標楷體" w:eastAsia="標楷體" w:hAnsi="標楷體" w:hint="eastAsia"/>
                <w:color w:val="FF0000"/>
                <w:u w:val="single"/>
              </w:rPr>
              <w:t>民眾線上預約</w:t>
            </w:r>
            <w:proofErr w:type="gramEnd"/>
            <w:r w:rsidRPr="00283186">
              <w:rPr>
                <w:rFonts w:ascii="標楷體" w:eastAsia="標楷體" w:hAnsi="標楷體" w:hint="eastAsia"/>
                <w:color w:val="FF0000"/>
                <w:u w:val="single"/>
              </w:rPr>
              <w:t>掛號後，再由醫師</w:t>
            </w:r>
            <w:proofErr w:type="gramStart"/>
            <w:r w:rsidRPr="00283186">
              <w:rPr>
                <w:rFonts w:ascii="標楷體" w:eastAsia="標楷體" w:hAnsi="標楷體" w:hint="eastAsia"/>
                <w:color w:val="FF0000"/>
                <w:u w:val="single"/>
              </w:rPr>
              <w:t>開立轉診</w:t>
            </w:r>
            <w:proofErr w:type="gramEnd"/>
            <w:r w:rsidRPr="00283186">
              <w:rPr>
                <w:rFonts w:ascii="標楷體" w:eastAsia="標楷體" w:hAnsi="標楷體" w:hint="eastAsia"/>
                <w:color w:val="FF0000"/>
                <w:u w:val="single"/>
              </w:rPr>
              <w:t>單寄到民眾家中，民眾不需再回衛生所看診後轉診。該案件得否申報轉診相關費用?</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176" w:rsidRPr="00283186" w:rsidRDefault="005C4176">
            <w:pPr>
              <w:spacing w:line="360" w:lineRule="exact"/>
              <w:rPr>
                <w:rFonts w:ascii="標楷體" w:eastAsia="標楷體" w:hAnsi="標楷體"/>
                <w:bCs/>
                <w:color w:val="FF0000"/>
                <w:szCs w:val="24"/>
                <w:u w:val="single"/>
              </w:rPr>
            </w:pPr>
          </w:p>
          <w:p w:rsidR="00283186" w:rsidRPr="00283186" w:rsidRDefault="00283186">
            <w:pPr>
              <w:spacing w:line="360" w:lineRule="exact"/>
              <w:rPr>
                <w:rFonts w:ascii="標楷體" w:eastAsia="標楷體" w:hAnsi="標楷體"/>
                <w:bCs/>
                <w:color w:val="FF0000"/>
                <w:szCs w:val="24"/>
                <w:u w:val="single"/>
              </w:rPr>
            </w:pPr>
            <w:r w:rsidRPr="00283186">
              <w:rPr>
                <w:rFonts w:ascii="標楷體" w:eastAsia="標楷體" w:hAnsi="標楷體" w:hint="eastAsia"/>
                <w:bCs/>
                <w:color w:val="FF0000"/>
                <w:szCs w:val="24"/>
                <w:u w:val="single"/>
              </w:rPr>
              <w:t>可以。該衛生所若</w:t>
            </w:r>
            <w:proofErr w:type="gramStart"/>
            <w:r w:rsidRPr="00283186">
              <w:rPr>
                <w:rFonts w:ascii="標楷體" w:eastAsia="標楷體" w:hAnsi="標楷體" w:hint="eastAsia"/>
                <w:bCs/>
                <w:color w:val="FF0000"/>
                <w:szCs w:val="24"/>
                <w:u w:val="single"/>
              </w:rPr>
              <w:t>已依轉診</w:t>
            </w:r>
            <w:proofErr w:type="gramEnd"/>
            <w:r w:rsidRPr="00283186">
              <w:rPr>
                <w:rFonts w:ascii="標楷體" w:eastAsia="標楷體" w:hAnsi="標楷體" w:hint="eastAsia"/>
                <w:bCs/>
                <w:color w:val="FF0000"/>
                <w:szCs w:val="24"/>
                <w:u w:val="single"/>
              </w:rPr>
              <w:t>辦法完成所有轉診必要程序，</w:t>
            </w:r>
            <w:proofErr w:type="gramStart"/>
            <w:r w:rsidRPr="00283186">
              <w:rPr>
                <w:rFonts w:ascii="標楷體" w:eastAsia="標楷體" w:hAnsi="標楷體" w:hint="eastAsia"/>
                <w:bCs/>
                <w:color w:val="FF0000"/>
                <w:szCs w:val="24"/>
                <w:u w:val="single"/>
              </w:rPr>
              <w:t>本署同意</w:t>
            </w:r>
            <w:proofErr w:type="gramEnd"/>
            <w:r w:rsidRPr="00283186">
              <w:rPr>
                <w:rFonts w:ascii="標楷體" w:eastAsia="標楷體" w:hAnsi="標楷體" w:hint="eastAsia"/>
                <w:bCs/>
                <w:color w:val="FF0000"/>
                <w:szCs w:val="24"/>
                <w:u w:val="single"/>
              </w:rPr>
              <w:t>得申報轉診相關費用，其轉診費用</w:t>
            </w:r>
            <w:proofErr w:type="gramStart"/>
            <w:r w:rsidRPr="00283186">
              <w:rPr>
                <w:rFonts w:ascii="標楷體" w:eastAsia="標楷體" w:hAnsi="標楷體" w:hint="eastAsia"/>
                <w:bCs/>
                <w:color w:val="FF0000"/>
                <w:szCs w:val="24"/>
                <w:u w:val="single"/>
              </w:rPr>
              <w:t>併</w:t>
            </w:r>
            <w:proofErr w:type="gramEnd"/>
            <w:r w:rsidRPr="00283186">
              <w:rPr>
                <w:rFonts w:ascii="標楷體" w:eastAsia="標楷體" w:hAnsi="標楷體" w:hint="eastAsia"/>
                <w:bCs/>
                <w:color w:val="FF0000"/>
                <w:szCs w:val="24"/>
                <w:u w:val="single"/>
              </w:rPr>
              <w:t>原預防保健費用申報，若已跨月則以單筆</w:t>
            </w:r>
            <w:proofErr w:type="gramStart"/>
            <w:r w:rsidRPr="00283186">
              <w:rPr>
                <w:rFonts w:ascii="標楷體" w:eastAsia="標楷體" w:hAnsi="標楷體" w:hint="eastAsia"/>
                <w:bCs/>
                <w:color w:val="FF0000"/>
                <w:szCs w:val="24"/>
                <w:u w:val="single"/>
              </w:rPr>
              <w:t>醫</w:t>
            </w:r>
            <w:proofErr w:type="gramEnd"/>
            <w:r w:rsidRPr="00283186">
              <w:rPr>
                <w:rFonts w:ascii="標楷體" w:eastAsia="標楷體" w:hAnsi="標楷體" w:hint="eastAsia"/>
                <w:bCs/>
                <w:color w:val="FF0000"/>
                <w:szCs w:val="24"/>
                <w:u w:val="single"/>
              </w:rPr>
              <w:t>令補報。</w:t>
            </w:r>
          </w:p>
        </w:tc>
      </w:tr>
      <w:tr w:rsidR="00007E8E" w:rsidRPr="005C4176">
        <w:trPr>
          <w:trHeight w:val="415"/>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pPr>
            <w:r w:rsidRPr="005C4176">
              <w:rPr>
                <w:rFonts w:ascii="標楷體" w:eastAsia="標楷體" w:hAnsi="標楷體"/>
                <w:b/>
                <w:sz w:val="28"/>
                <w:szCs w:val="24"/>
              </w:rPr>
              <w:t>二、同體系院所</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Q1：</w:t>
            </w:r>
          </w:p>
          <w:p w:rsidR="00007E8E" w:rsidRPr="005C4176" w:rsidRDefault="00775CC1">
            <w:pPr>
              <w:spacing w:line="360" w:lineRule="exact"/>
            </w:pPr>
            <w:r w:rsidRPr="005C4176">
              <w:rPr>
                <w:rFonts w:ascii="標楷體" w:eastAsia="標楷體" w:hAnsi="標楷體"/>
                <w:bCs/>
                <w:szCs w:val="24"/>
              </w:rPr>
              <w:t>何謂同體系醫療院所(含委託經營)？</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515F6" w:rsidRPr="005C4176" w:rsidRDefault="00775CC1" w:rsidP="000515F6">
            <w:pPr>
              <w:pStyle w:val="a3"/>
              <w:numPr>
                <w:ilvl w:val="0"/>
                <w:numId w:val="3"/>
              </w:numPr>
              <w:spacing w:line="360" w:lineRule="exact"/>
              <w:rPr>
                <w:rFonts w:ascii="標楷體" w:eastAsia="標楷體" w:hAnsi="標楷體"/>
                <w:szCs w:val="24"/>
              </w:rPr>
            </w:pPr>
            <w:proofErr w:type="gramStart"/>
            <w:r w:rsidRPr="005C4176">
              <w:rPr>
                <w:rFonts w:ascii="標楷體" w:eastAsia="標楷體" w:hAnsi="標楷體"/>
                <w:szCs w:val="24"/>
              </w:rPr>
              <w:t>本署按</w:t>
            </w:r>
            <w:proofErr w:type="gramEnd"/>
            <w:r w:rsidRPr="005C4176">
              <w:rPr>
                <w:rFonts w:ascii="標楷體" w:eastAsia="標楷體" w:hAnsi="標楷體"/>
                <w:szCs w:val="24"/>
              </w:rPr>
              <w:t>107年5月10日全民健康保險醫療服務給付項目及支付標準共同擬訂會議決議，</w:t>
            </w:r>
            <w:r w:rsidRPr="005C4176">
              <w:rPr>
                <w:rFonts w:ascii="標楷體" w:eastAsia="標楷體" w:hAnsi="標楷體"/>
                <w:bCs/>
                <w:szCs w:val="24"/>
              </w:rPr>
              <w:t>參</w:t>
            </w:r>
            <w:proofErr w:type="gramStart"/>
            <w:r w:rsidRPr="005C4176">
              <w:rPr>
                <w:rFonts w:ascii="標楷體" w:eastAsia="標楷體" w:hAnsi="標楷體"/>
                <w:bCs/>
                <w:szCs w:val="24"/>
              </w:rPr>
              <w:t>採</w:t>
            </w:r>
            <w:proofErr w:type="gramEnd"/>
            <w:r w:rsidRPr="005C4176">
              <w:rPr>
                <w:rFonts w:ascii="標楷體" w:eastAsia="標楷體" w:hAnsi="標楷體"/>
                <w:bCs/>
                <w:szCs w:val="24"/>
              </w:rPr>
              <w:t>107年</w:t>
            </w:r>
            <w:proofErr w:type="gramStart"/>
            <w:r w:rsidRPr="005C4176">
              <w:rPr>
                <w:rFonts w:ascii="標楷體" w:eastAsia="標楷體" w:hAnsi="標楷體"/>
                <w:bCs/>
                <w:szCs w:val="24"/>
              </w:rPr>
              <w:t>醫</w:t>
            </w:r>
            <w:proofErr w:type="gramEnd"/>
            <w:r w:rsidRPr="005C4176">
              <w:rPr>
                <w:rFonts w:ascii="標楷體" w:eastAsia="標楷體" w:hAnsi="標楷體"/>
                <w:bCs/>
                <w:szCs w:val="24"/>
              </w:rPr>
              <w:t>策會</w:t>
            </w:r>
            <w:r w:rsidRPr="005C4176">
              <w:rPr>
                <w:rFonts w:ascii="標楷體" w:eastAsia="標楷體" w:hAnsi="標楷體"/>
                <w:szCs w:val="24"/>
              </w:rPr>
              <w:t>辦理醫院評鑑所列</w:t>
            </w:r>
            <w:r w:rsidRPr="005C4176">
              <w:rPr>
                <w:rFonts w:ascii="標楷體" w:eastAsia="標楷體" w:hAnsi="標楷體"/>
                <w:bCs/>
                <w:szCs w:val="24"/>
              </w:rPr>
              <w:t>醫院同體系名單</w:t>
            </w:r>
            <w:r w:rsidRPr="005C4176">
              <w:rPr>
                <w:rFonts w:ascii="標楷體" w:eastAsia="標楷體" w:hAnsi="標楷體"/>
                <w:szCs w:val="24"/>
              </w:rPr>
              <w:t>。</w:t>
            </w:r>
          </w:p>
          <w:p w:rsidR="00007E8E" w:rsidRPr="005C4176" w:rsidRDefault="00775CC1" w:rsidP="000515F6">
            <w:pPr>
              <w:pStyle w:val="a3"/>
              <w:numPr>
                <w:ilvl w:val="0"/>
                <w:numId w:val="3"/>
              </w:numPr>
              <w:spacing w:line="360" w:lineRule="exact"/>
              <w:rPr>
                <w:rFonts w:ascii="標楷體" w:eastAsia="標楷體" w:hAnsi="標楷體"/>
                <w:szCs w:val="24"/>
              </w:rPr>
            </w:pPr>
            <w:proofErr w:type="gramStart"/>
            <w:r w:rsidRPr="005C4176">
              <w:rPr>
                <w:rFonts w:ascii="標楷體" w:eastAsia="標楷體" w:hAnsi="標楷體"/>
                <w:szCs w:val="24"/>
              </w:rPr>
              <w:t>若院所</w:t>
            </w:r>
            <w:proofErr w:type="gramEnd"/>
            <w:r w:rsidRPr="005C4176">
              <w:rPr>
                <w:rFonts w:ascii="標楷體" w:eastAsia="標楷體" w:hAnsi="標楷體"/>
                <w:szCs w:val="24"/>
              </w:rPr>
              <w:t>對名單有所意見，請提出具體理由及相關證明給各分區業務組，</w:t>
            </w:r>
            <w:proofErr w:type="gramStart"/>
            <w:r w:rsidRPr="005C4176">
              <w:rPr>
                <w:rFonts w:ascii="標楷體" w:eastAsia="標楷體" w:hAnsi="標楷體"/>
                <w:szCs w:val="24"/>
              </w:rPr>
              <w:t>本署依</w:t>
            </w:r>
            <w:proofErr w:type="gramEnd"/>
            <w:r w:rsidRPr="005C4176">
              <w:rPr>
                <w:rFonts w:ascii="標楷體" w:eastAsia="標楷體" w:hAnsi="標楷體"/>
                <w:szCs w:val="24"/>
              </w:rPr>
              <w:t xml:space="preserve">程序提案至支付標準共同擬訂會議討論。 </w:t>
            </w:r>
          </w:p>
          <w:p w:rsidR="000515F6" w:rsidRPr="005C4176" w:rsidRDefault="000515F6" w:rsidP="000515F6">
            <w:pPr>
              <w:pStyle w:val="a3"/>
              <w:numPr>
                <w:ilvl w:val="0"/>
                <w:numId w:val="3"/>
              </w:numPr>
              <w:spacing w:line="360" w:lineRule="exact"/>
              <w:rPr>
                <w:rFonts w:ascii="標楷體" w:eastAsia="標楷體" w:hAnsi="標楷體"/>
                <w:szCs w:val="24"/>
              </w:rPr>
            </w:pPr>
            <w:proofErr w:type="gramStart"/>
            <w:r w:rsidRPr="005C4176">
              <w:rPr>
                <w:rFonts w:ascii="標楷體" w:eastAsia="標楷體" w:hAnsi="標楷體" w:hint="eastAsia"/>
                <w:szCs w:val="24"/>
              </w:rPr>
              <w:t>本署已</w:t>
            </w:r>
            <w:proofErr w:type="gramEnd"/>
            <w:r w:rsidRPr="005C4176">
              <w:rPr>
                <w:rFonts w:ascii="標楷體" w:eastAsia="標楷體" w:hAnsi="標楷體" w:hint="eastAsia"/>
                <w:szCs w:val="24"/>
              </w:rPr>
              <w:t>於</w:t>
            </w:r>
            <w:r w:rsidRPr="005C4176">
              <w:rPr>
                <w:rFonts w:ascii="標楷體" w:eastAsia="標楷體" w:hAnsi="標楷體"/>
                <w:szCs w:val="24"/>
              </w:rPr>
              <w:t>10</w:t>
            </w:r>
            <w:r w:rsidRPr="005C4176">
              <w:rPr>
                <w:rFonts w:ascii="標楷體" w:eastAsia="標楷體" w:hAnsi="標楷體" w:hint="eastAsia"/>
                <w:szCs w:val="24"/>
              </w:rPr>
              <w:t>8</w:t>
            </w:r>
            <w:r w:rsidRPr="005C4176">
              <w:rPr>
                <w:rFonts w:ascii="標楷體" w:eastAsia="標楷體" w:hAnsi="標楷體"/>
                <w:szCs w:val="24"/>
              </w:rPr>
              <w:t>年</w:t>
            </w:r>
            <w:r w:rsidRPr="005C4176">
              <w:rPr>
                <w:rFonts w:ascii="標楷體" w:eastAsia="標楷體" w:hAnsi="標楷體" w:hint="eastAsia"/>
                <w:szCs w:val="24"/>
              </w:rPr>
              <w:t>3</w:t>
            </w:r>
            <w:r w:rsidRPr="005C4176">
              <w:rPr>
                <w:rFonts w:ascii="標楷體" w:eastAsia="標楷體" w:hAnsi="標楷體"/>
                <w:szCs w:val="24"/>
              </w:rPr>
              <w:t>月1</w:t>
            </w:r>
            <w:r w:rsidRPr="005C4176">
              <w:rPr>
                <w:rFonts w:ascii="標楷體" w:eastAsia="標楷體" w:hAnsi="標楷體" w:hint="eastAsia"/>
                <w:szCs w:val="24"/>
              </w:rPr>
              <w:t>4</w:t>
            </w:r>
            <w:r w:rsidRPr="005C4176">
              <w:rPr>
                <w:rFonts w:ascii="標楷體" w:eastAsia="標楷體" w:hAnsi="標楷體"/>
                <w:szCs w:val="24"/>
              </w:rPr>
              <w:t>日全民健康保險醫療服務給付項目及支付標準共同擬訂會議</w:t>
            </w:r>
            <w:r w:rsidRPr="005C4176">
              <w:rPr>
                <w:rFonts w:ascii="標楷體" w:eastAsia="標楷體" w:hAnsi="標楷體" w:hint="eastAsia"/>
                <w:szCs w:val="24"/>
              </w:rPr>
              <w:t>協助提案同體系名單刪除11</w:t>
            </w:r>
            <w:r w:rsidR="007238D2" w:rsidRPr="005C4176">
              <w:rPr>
                <w:rFonts w:ascii="標楷體" w:eastAsia="標楷體" w:hAnsi="標楷體" w:hint="eastAsia"/>
                <w:szCs w:val="24"/>
              </w:rPr>
              <w:t>家來函聲明非屬同體系院所之醫院，並經會議決議</w:t>
            </w:r>
            <w:r w:rsidRPr="005C4176">
              <w:rPr>
                <w:rFonts w:ascii="標楷體" w:eastAsia="標楷體" w:hAnsi="標楷體" w:hint="eastAsia"/>
                <w:szCs w:val="24"/>
              </w:rPr>
              <w:t>通過。</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Q2：</w:t>
            </w:r>
          </w:p>
          <w:p w:rsidR="00007E8E" w:rsidRPr="005C4176" w:rsidRDefault="00775CC1">
            <w:pPr>
              <w:spacing w:line="360" w:lineRule="exact"/>
            </w:pPr>
            <w:r w:rsidRPr="005C4176">
              <w:rPr>
                <w:rFonts w:ascii="標楷體" w:eastAsia="標楷體" w:hAnsi="標楷體"/>
                <w:bCs/>
                <w:szCs w:val="24"/>
              </w:rPr>
              <w:t>為何需排除同體系醫療院所間（含委託經營）之轉診案件？</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bCs/>
                <w:szCs w:val="24"/>
              </w:rPr>
            </w:pPr>
          </w:p>
          <w:p w:rsidR="00007E8E" w:rsidRPr="005C4176" w:rsidRDefault="000515F6" w:rsidP="000515F6">
            <w:pPr>
              <w:spacing w:line="360" w:lineRule="exact"/>
              <w:ind w:left="317" w:hangingChars="132" w:hanging="317"/>
              <w:rPr>
                <w:rFonts w:ascii="標楷體" w:eastAsia="標楷體" w:hAnsi="標楷體"/>
                <w:bCs/>
                <w:szCs w:val="24"/>
              </w:rPr>
            </w:pPr>
            <w:r w:rsidRPr="005C4176">
              <w:rPr>
                <w:rFonts w:ascii="標楷體" w:eastAsia="標楷體" w:hAnsi="標楷體" w:hint="eastAsia"/>
                <w:bCs/>
                <w:szCs w:val="24"/>
              </w:rPr>
              <w:t>1.</w:t>
            </w:r>
            <w:r w:rsidR="00775CC1" w:rsidRPr="005C4176">
              <w:rPr>
                <w:rFonts w:ascii="標楷體" w:eastAsia="標楷體" w:hAnsi="標楷體"/>
                <w:bCs/>
                <w:szCs w:val="24"/>
              </w:rPr>
              <w:t>同體系醫療院所間之轉診，其資訊、病歷系統等可能皆為一致，轉診行政成本較低、作業方便，且可能有非因病人病情需要之轉診，故將預算優先支用非體系間之轉診。實施半年後再進行檢討。</w:t>
            </w:r>
          </w:p>
          <w:p w:rsidR="000515F6" w:rsidRPr="005C4176" w:rsidRDefault="000515F6" w:rsidP="000515F6">
            <w:pPr>
              <w:spacing w:line="360" w:lineRule="exact"/>
              <w:ind w:left="175" w:hangingChars="73" w:hanging="175"/>
            </w:pPr>
            <w:r w:rsidRPr="005C4176">
              <w:rPr>
                <w:rFonts w:hint="eastAsia"/>
              </w:rPr>
              <w:t>2.</w:t>
            </w:r>
            <w:r w:rsidRPr="005C4176">
              <w:rPr>
                <w:rFonts w:ascii="標楷體" w:eastAsia="標楷體" w:hAnsi="標楷體" w:hint="eastAsia"/>
                <w:szCs w:val="24"/>
              </w:rPr>
              <w:t xml:space="preserve"> </w:t>
            </w:r>
            <w:proofErr w:type="gramStart"/>
            <w:r w:rsidRPr="005C4176">
              <w:rPr>
                <w:rFonts w:ascii="標楷體" w:eastAsia="標楷體" w:hAnsi="標楷體" w:hint="eastAsia"/>
                <w:szCs w:val="24"/>
              </w:rPr>
              <w:t>本署已</w:t>
            </w:r>
            <w:proofErr w:type="gramEnd"/>
            <w:r w:rsidRPr="005C4176">
              <w:rPr>
                <w:rFonts w:ascii="標楷體" w:eastAsia="標楷體" w:hAnsi="標楷體" w:hint="eastAsia"/>
                <w:szCs w:val="24"/>
              </w:rPr>
              <w:t>於</w:t>
            </w:r>
            <w:r w:rsidRPr="005C4176">
              <w:rPr>
                <w:rFonts w:ascii="標楷體" w:eastAsia="標楷體" w:hAnsi="標楷體"/>
                <w:szCs w:val="24"/>
              </w:rPr>
              <w:t>10</w:t>
            </w:r>
            <w:r w:rsidRPr="005C4176">
              <w:rPr>
                <w:rFonts w:ascii="標楷體" w:eastAsia="標楷體" w:hAnsi="標楷體" w:hint="eastAsia"/>
                <w:szCs w:val="24"/>
              </w:rPr>
              <w:t>8</w:t>
            </w:r>
            <w:r w:rsidRPr="005C4176">
              <w:rPr>
                <w:rFonts w:ascii="標楷體" w:eastAsia="標楷體" w:hAnsi="標楷體"/>
                <w:szCs w:val="24"/>
              </w:rPr>
              <w:t>年</w:t>
            </w:r>
            <w:r w:rsidRPr="005C4176">
              <w:rPr>
                <w:rFonts w:ascii="標楷體" w:eastAsia="標楷體" w:hAnsi="標楷體" w:hint="eastAsia"/>
                <w:szCs w:val="24"/>
              </w:rPr>
              <w:t>3</w:t>
            </w:r>
            <w:r w:rsidRPr="005C4176">
              <w:rPr>
                <w:rFonts w:ascii="標楷體" w:eastAsia="標楷體" w:hAnsi="標楷體"/>
                <w:szCs w:val="24"/>
              </w:rPr>
              <w:t>月1</w:t>
            </w:r>
            <w:r w:rsidRPr="005C4176">
              <w:rPr>
                <w:rFonts w:ascii="標楷體" w:eastAsia="標楷體" w:hAnsi="標楷體" w:hint="eastAsia"/>
                <w:szCs w:val="24"/>
              </w:rPr>
              <w:t>4</w:t>
            </w:r>
            <w:r w:rsidRPr="005C4176">
              <w:rPr>
                <w:rFonts w:ascii="標楷體" w:eastAsia="標楷體" w:hAnsi="標楷體"/>
                <w:szCs w:val="24"/>
              </w:rPr>
              <w:t>日全民健康保險醫療服務給付項目及支付標準共同擬訂會議</w:t>
            </w:r>
            <w:r w:rsidRPr="005C4176">
              <w:rPr>
                <w:rFonts w:ascii="標楷體" w:eastAsia="標楷體" w:hAnsi="標楷體" w:hint="eastAsia"/>
                <w:szCs w:val="24"/>
              </w:rPr>
              <w:t>提案放寬同體系院所可申報轉診費用，惟未獲會議決議通過。</w:t>
            </w:r>
          </w:p>
        </w:tc>
      </w:tr>
      <w:tr w:rsidR="00007E8E" w:rsidRPr="005C4176">
        <w:trPr>
          <w:trHeight w:val="259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lastRenderedPageBreak/>
              <w:t>Q3：</w:t>
            </w:r>
          </w:p>
          <w:p w:rsidR="00007E8E" w:rsidRPr="005C4176" w:rsidRDefault="00775CC1" w:rsidP="00774E81">
            <w:pPr>
              <w:spacing w:line="360" w:lineRule="exact"/>
            </w:pPr>
            <w:r w:rsidRPr="005C4176">
              <w:rPr>
                <w:rFonts w:ascii="標楷體" w:eastAsia="標楷體" w:hAnsi="標楷體"/>
                <w:bCs/>
                <w:szCs w:val="24"/>
              </w:rPr>
              <w:t>矯正機關、IDS、醫療資源不足地區及安養、養護機構</w:t>
            </w:r>
            <w:r w:rsidRPr="005C4176">
              <w:rPr>
                <w:rFonts w:ascii="標楷體" w:eastAsia="標楷體" w:hAnsi="標楷體"/>
                <w:szCs w:val="24"/>
              </w:rPr>
              <w:t>之病患診療後，若轉診至原提供服務</w:t>
            </w:r>
            <w:r w:rsidR="00FC54E8" w:rsidRPr="005C4176">
              <w:rPr>
                <w:rFonts w:ascii="標楷體" w:eastAsia="標楷體" w:hAnsi="標楷體" w:hint="eastAsia"/>
                <w:szCs w:val="24"/>
              </w:rPr>
              <w:t>或其他適當</w:t>
            </w:r>
            <w:r w:rsidRPr="005C4176">
              <w:rPr>
                <w:rFonts w:ascii="標楷體" w:eastAsia="標楷體" w:hAnsi="標楷體"/>
                <w:szCs w:val="24"/>
              </w:rPr>
              <w:t>之院所就醫，則轉出及轉入院所可能相同，可否申報轉診費用？</w:t>
            </w:r>
            <w:r w:rsidR="00774E81" w:rsidRPr="005C4176">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bCs/>
                <w:szCs w:val="24"/>
              </w:rPr>
            </w:pPr>
          </w:p>
          <w:p w:rsidR="00007E8E" w:rsidRPr="005C4176" w:rsidRDefault="00775CC1">
            <w:pPr>
              <w:spacing w:line="360" w:lineRule="exact"/>
            </w:pPr>
            <w:r w:rsidRPr="005C4176">
              <w:rPr>
                <w:rFonts w:ascii="標楷體" w:eastAsia="標楷體" w:hAnsi="標楷體"/>
                <w:bCs/>
                <w:szCs w:val="24"/>
              </w:rPr>
              <w:t>矯正機關、IDS、醫療資源不足地區及安養、養護機構</w:t>
            </w:r>
            <w:r w:rsidRPr="005C4176">
              <w:rPr>
                <w:rFonts w:ascii="標楷體" w:eastAsia="標楷體" w:hAnsi="標楷體"/>
                <w:szCs w:val="24"/>
              </w:rPr>
              <w:t>病患之</w:t>
            </w:r>
            <w:r w:rsidRPr="005C4176">
              <w:rPr>
                <w:rFonts w:ascii="標楷體" w:eastAsia="標楷體" w:hAnsi="標楷體"/>
                <w:bCs/>
                <w:szCs w:val="24"/>
              </w:rPr>
              <w:t>情形較為特殊，若進行診療時對無法處理病情之病患，因醫療需要，經病患同意後，轉診至原提供院所</w:t>
            </w:r>
            <w:r w:rsidR="00FC54E8" w:rsidRPr="005C4176">
              <w:rPr>
                <w:rFonts w:ascii="標楷體" w:eastAsia="標楷體" w:hAnsi="標楷體" w:hint="eastAsia"/>
                <w:szCs w:val="24"/>
              </w:rPr>
              <w:t>或其他適當</w:t>
            </w:r>
            <w:r w:rsidR="00FC54E8" w:rsidRPr="005C4176">
              <w:rPr>
                <w:rFonts w:ascii="標楷體" w:eastAsia="標楷體" w:hAnsi="標楷體"/>
                <w:szCs w:val="24"/>
              </w:rPr>
              <w:t>之院所</w:t>
            </w:r>
            <w:r w:rsidRPr="005C4176">
              <w:rPr>
                <w:rFonts w:ascii="標楷體" w:eastAsia="標楷體" w:hAnsi="標楷體"/>
                <w:bCs/>
                <w:szCs w:val="24"/>
              </w:rPr>
              <w:t>進行進一步診治，已有額外補助費用</w:t>
            </w:r>
            <w:r w:rsidRPr="005C4176">
              <w:rPr>
                <w:rFonts w:ascii="標楷體" w:eastAsia="標楷體" w:hAnsi="標楷體"/>
                <w:szCs w:val="24"/>
              </w:rPr>
              <w:t xml:space="preserve">，暫不列入獎勵範圍。 </w:t>
            </w:r>
          </w:p>
          <w:p w:rsidR="00007E8E" w:rsidRPr="005C4176" w:rsidRDefault="00007E8E">
            <w:pPr>
              <w:spacing w:line="360" w:lineRule="exact"/>
              <w:rPr>
                <w:rFonts w:ascii="標楷體" w:eastAsia="標楷體" w:hAnsi="標楷體"/>
                <w:szCs w:val="24"/>
              </w:rPr>
            </w:pPr>
          </w:p>
        </w:tc>
      </w:tr>
      <w:tr w:rsidR="001360BD" w:rsidRPr="005C4176" w:rsidTr="00280F12">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0BD" w:rsidRPr="005C4176" w:rsidRDefault="001360BD" w:rsidP="003C2DBC">
            <w:pPr>
              <w:rPr>
                <w:rFonts w:ascii="標楷體" w:eastAsia="標楷體" w:hAnsi="標楷體"/>
              </w:rPr>
            </w:pPr>
            <w:r w:rsidRPr="005C4176">
              <w:rPr>
                <w:rFonts w:ascii="標楷體" w:eastAsia="標楷體" w:hAnsi="標楷體" w:hint="eastAsia"/>
              </w:rPr>
              <w:t>Q4：</w:t>
            </w:r>
          </w:p>
          <w:p w:rsidR="00621CA1" w:rsidRPr="005C4176" w:rsidRDefault="001360BD" w:rsidP="00280F12">
            <w:pPr>
              <w:rPr>
                <w:rFonts w:ascii="標楷體" w:eastAsia="標楷體" w:hAnsi="標楷體"/>
              </w:rPr>
            </w:pPr>
            <w:proofErr w:type="gramStart"/>
            <w:r w:rsidRPr="005C4176">
              <w:rPr>
                <w:rFonts w:ascii="標楷體" w:eastAsia="標楷體" w:hAnsi="標楷體" w:hint="eastAsia"/>
              </w:rPr>
              <w:t>107年7月貴署要求</w:t>
            </w:r>
            <w:proofErr w:type="gramEnd"/>
            <w:r w:rsidRPr="005C4176">
              <w:rPr>
                <w:rFonts w:ascii="標楷體" w:eastAsia="標楷體" w:hAnsi="標楷體" w:hint="eastAsia"/>
              </w:rPr>
              <w:t>區域級以上醫院門診件</w:t>
            </w:r>
            <w:proofErr w:type="gramStart"/>
            <w:r w:rsidRPr="005C4176">
              <w:rPr>
                <w:rFonts w:ascii="標楷體" w:eastAsia="標楷體" w:hAnsi="標楷體" w:hint="eastAsia"/>
              </w:rPr>
              <w:t>數須較106年</w:t>
            </w:r>
            <w:proofErr w:type="gramEnd"/>
            <w:r w:rsidRPr="005C4176">
              <w:rPr>
                <w:rFonts w:ascii="標楷體" w:eastAsia="標楷體" w:hAnsi="標楷體" w:hint="eastAsia"/>
              </w:rPr>
              <w:t>降低2%，也提供轉診誘因鼓勵轉診。同體系院所轉診案件不納入轉診獎勵範圍，又不可列入2%減量案件中計算，似有不公。</w:t>
            </w:r>
            <w:r w:rsidR="00621CA1" w:rsidRPr="005C4176">
              <w:rPr>
                <w:rFonts w:ascii="標楷體" w:eastAsia="標楷體" w:hAnsi="標楷體" w:hint="eastAsia"/>
              </w:rPr>
              <w:t>且</w:t>
            </w:r>
            <w:proofErr w:type="gramStart"/>
            <w:r w:rsidR="00621CA1" w:rsidRPr="005C4176">
              <w:rPr>
                <w:rFonts w:ascii="標楷體" w:eastAsia="標楷體" w:hAnsi="標楷體" w:hint="eastAsia"/>
              </w:rPr>
              <w:t>建議下轉個案</w:t>
            </w:r>
            <w:proofErr w:type="gramEnd"/>
            <w:r w:rsidR="00621CA1" w:rsidRPr="005C4176">
              <w:rPr>
                <w:rFonts w:ascii="標楷體" w:eastAsia="標楷體" w:hAnsi="標楷體" w:hint="eastAsia"/>
              </w:rPr>
              <w:t>亦應列入門診量計算排除範圍，以鼓勵醫院</w:t>
            </w:r>
            <w:proofErr w:type="gramStart"/>
            <w:r w:rsidR="00621CA1" w:rsidRPr="005C4176">
              <w:rPr>
                <w:rFonts w:ascii="標楷體" w:eastAsia="標楷體" w:hAnsi="標楷體" w:hint="eastAsia"/>
              </w:rPr>
              <w:t>辦理下轉</w:t>
            </w:r>
            <w:proofErr w:type="gramEnd"/>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0BD" w:rsidRPr="005C4176" w:rsidRDefault="001360BD" w:rsidP="003C2DBC">
            <w:pPr>
              <w:spacing w:line="360" w:lineRule="exact"/>
              <w:rPr>
                <w:rFonts w:ascii="標楷體" w:eastAsia="標楷體" w:hAnsi="標楷體"/>
              </w:rPr>
            </w:pPr>
          </w:p>
          <w:p w:rsidR="00621CA1" w:rsidRPr="005C4176" w:rsidRDefault="00BD159A" w:rsidP="00621CA1">
            <w:pPr>
              <w:spacing w:line="360" w:lineRule="exact"/>
              <w:rPr>
                <w:rFonts w:ascii="標楷體" w:eastAsia="標楷體" w:hAnsi="標楷體"/>
                <w:bCs/>
                <w:szCs w:val="24"/>
              </w:rPr>
            </w:pPr>
            <w:r w:rsidRPr="005C4176">
              <w:rPr>
                <w:rFonts w:ascii="標楷體" w:eastAsia="標楷體" w:hAnsi="標楷體" w:hint="eastAsia"/>
              </w:rPr>
              <w:t>有關區域級以上醫院107年應減量之2%門診件數之計算範圍，考量轉入病患非該醫院原就醫個案，故前開範圍中排除「接受轉診之當次門診案件」，惟未區分是否為同體系之門診轉診案件。而該</w:t>
            </w:r>
            <w:proofErr w:type="gramStart"/>
            <w:r w:rsidRPr="005C4176">
              <w:rPr>
                <w:rFonts w:ascii="標楷體" w:eastAsia="標楷體" w:hAnsi="標楷體" w:hint="eastAsia"/>
              </w:rPr>
              <w:t>醫院下轉之</w:t>
            </w:r>
            <w:proofErr w:type="gramEnd"/>
            <w:r w:rsidRPr="005C4176">
              <w:rPr>
                <w:rFonts w:ascii="標楷體" w:eastAsia="標楷體" w:hAnsi="標楷體" w:hint="eastAsia"/>
              </w:rPr>
              <w:t>當次門診案件，因仍屬該醫院病患，故前開範圍暫未排除。</w:t>
            </w:r>
            <w:proofErr w:type="gramStart"/>
            <w:r w:rsidRPr="005C4176">
              <w:rPr>
                <w:rFonts w:ascii="標楷體" w:eastAsia="標楷體" w:hAnsi="標楷體" w:hint="eastAsia"/>
              </w:rPr>
              <w:t>本署未來</w:t>
            </w:r>
            <w:proofErr w:type="gramEnd"/>
            <w:r w:rsidRPr="005C4176">
              <w:rPr>
                <w:rFonts w:ascii="標楷體" w:eastAsia="標楷體" w:hAnsi="標楷體" w:hint="eastAsia"/>
              </w:rPr>
              <w:t>將視需要再行</w:t>
            </w:r>
            <w:proofErr w:type="gramStart"/>
            <w:r w:rsidRPr="005C4176">
              <w:rPr>
                <w:rFonts w:ascii="標楷體" w:eastAsia="標楷體" w:hAnsi="標楷體" w:hint="eastAsia"/>
              </w:rPr>
              <w:t>研</w:t>
            </w:r>
            <w:proofErr w:type="gramEnd"/>
            <w:r w:rsidRPr="005C4176">
              <w:rPr>
                <w:rFonts w:ascii="標楷體" w:eastAsia="標楷體" w:hAnsi="標楷體" w:hint="eastAsia"/>
              </w:rPr>
              <w:t>議及調整。</w:t>
            </w:r>
          </w:p>
        </w:tc>
      </w:tr>
      <w:tr w:rsidR="00007E8E" w:rsidRPr="005C4176">
        <w:trPr>
          <w:trHeight w:val="423"/>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pPr>
            <w:r w:rsidRPr="005C4176">
              <w:rPr>
                <w:rFonts w:ascii="標楷體" w:eastAsia="標楷體" w:hAnsi="標楷體"/>
                <w:b/>
                <w:sz w:val="28"/>
                <w:szCs w:val="24"/>
              </w:rPr>
              <w:t>三、申報規範</w:t>
            </w:r>
          </w:p>
        </w:tc>
      </w:tr>
      <w:tr w:rsidR="00007E8E" w:rsidRPr="005C4176" w:rsidTr="000515F6">
        <w:trPr>
          <w:trHeight w:val="61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Q1:</w:t>
            </w:r>
            <w:r w:rsidRPr="005C4176">
              <w:rPr>
                <w:rFonts w:ascii="標楷體" w:eastAsia="標楷體" w:hAnsi="標楷體"/>
                <w:bCs/>
                <w:szCs w:val="24"/>
              </w:rPr>
              <w:br/>
              <w:t>申報轉診支付標準時需註記那些欄位?如何申報？</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ind w:left="317" w:hanging="317"/>
              <w:rPr>
                <w:rFonts w:ascii="標楷體" w:eastAsia="標楷體" w:hAnsi="標楷體"/>
                <w:bCs/>
                <w:szCs w:val="24"/>
              </w:rPr>
            </w:pPr>
          </w:p>
          <w:p w:rsidR="00007E8E" w:rsidRPr="005C4176" w:rsidRDefault="00775CC1">
            <w:pPr>
              <w:spacing w:line="360" w:lineRule="exact"/>
              <w:ind w:left="458" w:hanging="458"/>
              <w:rPr>
                <w:rFonts w:ascii="標楷體" w:eastAsia="標楷體" w:hAnsi="標楷體"/>
                <w:bCs/>
                <w:szCs w:val="24"/>
              </w:rPr>
            </w:pPr>
            <w:r w:rsidRPr="005C4176">
              <w:rPr>
                <w:rFonts w:ascii="標楷體" w:eastAsia="標楷體" w:hAnsi="標楷體"/>
                <w:bCs/>
                <w:szCs w:val="24"/>
              </w:rPr>
              <w:t>一、原則上</w:t>
            </w:r>
            <w:proofErr w:type="gramStart"/>
            <w:r w:rsidRPr="005C4176">
              <w:rPr>
                <w:rFonts w:ascii="標楷體" w:eastAsia="標楷體" w:hAnsi="標楷體"/>
                <w:bCs/>
                <w:szCs w:val="24"/>
              </w:rPr>
              <w:t>併</w:t>
            </w:r>
            <w:proofErr w:type="gramEnd"/>
            <w:r w:rsidRPr="005C4176">
              <w:rPr>
                <w:rFonts w:ascii="標楷體" w:eastAsia="標楷體" w:hAnsi="標楷體"/>
                <w:bCs/>
                <w:szCs w:val="24"/>
              </w:rPr>
              <w:t>同轉診或接受</w:t>
            </w:r>
            <w:proofErr w:type="gramStart"/>
            <w:r w:rsidRPr="005C4176">
              <w:rPr>
                <w:rFonts w:ascii="標楷體" w:eastAsia="標楷體" w:hAnsi="標楷體"/>
                <w:bCs/>
                <w:szCs w:val="24"/>
              </w:rPr>
              <w:t>轉診當次之門住就醫</w:t>
            </w:r>
            <w:proofErr w:type="gramEnd"/>
            <w:r w:rsidRPr="005C4176">
              <w:rPr>
                <w:rFonts w:ascii="標楷體" w:eastAsia="標楷體" w:hAnsi="標楷體"/>
                <w:bCs/>
                <w:szCs w:val="24"/>
              </w:rPr>
              <w:t>案件申報，案件分類按原醫療費用之案件分類申報。</w:t>
            </w:r>
            <w:r w:rsidR="00333D01" w:rsidRPr="005C4176">
              <w:rPr>
                <w:rFonts w:ascii="標楷體" w:eastAsia="標楷體" w:hAnsi="標楷體" w:hint="eastAsia"/>
                <w:bCs/>
                <w:szCs w:val="24"/>
              </w:rPr>
              <w:t>轉診及接受轉診費用點數先申報為0，</w:t>
            </w:r>
            <w:proofErr w:type="gramStart"/>
            <w:r w:rsidR="00333D01" w:rsidRPr="005C4176">
              <w:rPr>
                <w:rFonts w:ascii="標楷體" w:eastAsia="標楷體" w:hAnsi="標楷體" w:hint="eastAsia"/>
                <w:bCs/>
                <w:szCs w:val="24"/>
              </w:rPr>
              <w:t>由本署後續</w:t>
            </w:r>
            <w:proofErr w:type="gramEnd"/>
            <w:r w:rsidR="00333D01" w:rsidRPr="005C4176">
              <w:rPr>
                <w:rFonts w:ascii="標楷體" w:eastAsia="標楷體" w:hAnsi="標楷體" w:hint="eastAsia"/>
                <w:bCs/>
                <w:szCs w:val="24"/>
              </w:rPr>
              <w:t>勾</w:t>
            </w:r>
            <w:proofErr w:type="gramStart"/>
            <w:r w:rsidR="00333D01" w:rsidRPr="005C4176">
              <w:rPr>
                <w:rFonts w:ascii="標楷體" w:eastAsia="標楷體" w:hAnsi="標楷體" w:hint="eastAsia"/>
                <w:bCs/>
                <w:szCs w:val="24"/>
              </w:rPr>
              <w:t>稽</w:t>
            </w:r>
            <w:proofErr w:type="gramEnd"/>
            <w:r w:rsidR="00333D01" w:rsidRPr="005C4176">
              <w:rPr>
                <w:rFonts w:ascii="標楷體" w:eastAsia="標楷體" w:hAnsi="標楷體" w:hint="eastAsia"/>
                <w:bCs/>
                <w:szCs w:val="24"/>
              </w:rPr>
              <w:t>個案實際就醫情形後每季統一</w:t>
            </w:r>
            <w:proofErr w:type="gramStart"/>
            <w:r w:rsidR="00333D01" w:rsidRPr="005C4176">
              <w:rPr>
                <w:rFonts w:ascii="標楷體" w:eastAsia="標楷體" w:hAnsi="標楷體" w:hint="eastAsia"/>
                <w:bCs/>
                <w:szCs w:val="24"/>
              </w:rPr>
              <w:t>補付院所</w:t>
            </w:r>
            <w:proofErr w:type="gramEnd"/>
            <w:r w:rsidR="00333D01" w:rsidRPr="005C4176">
              <w:rPr>
                <w:rFonts w:ascii="標楷體" w:eastAsia="標楷體" w:hAnsi="標楷體" w:hint="eastAsia"/>
                <w:bCs/>
                <w:szCs w:val="24"/>
              </w:rPr>
              <w:t>費用。</w:t>
            </w: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二、申報0103</w:t>
            </w:r>
            <w:r w:rsidR="00405AA7" w:rsidRPr="005C4176">
              <w:rPr>
                <w:rFonts w:ascii="標楷體" w:eastAsia="標楷體" w:hAnsi="標楷體" w:hint="eastAsia"/>
                <w:bCs/>
                <w:szCs w:val="24"/>
              </w:rPr>
              <w:t>4</w:t>
            </w:r>
            <w:r w:rsidRPr="005C4176">
              <w:rPr>
                <w:rFonts w:ascii="標楷體" w:eastAsia="標楷體" w:hAnsi="標楷體"/>
                <w:bCs/>
                <w:szCs w:val="24"/>
              </w:rPr>
              <w:t>B</w:t>
            </w:r>
            <w:r w:rsidR="00CA1694" w:rsidRPr="005C4176">
              <w:rPr>
                <w:rFonts w:ascii="標楷體" w:eastAsia="標楷體" w:hAnsi="標楷體" w:hint="eastAsia"/>
                <w:bCs/>
                <w:szCs w:val="24"/>
              </w:rPr>
              <w:t>-</w:t>
            </w:r>
            <w:r w:rsidRPr="005C4176">
              <w:rPr>
                <w:rFonts w:ascii="標楷體" w:eastAsia="標楷體" w:hAnsi="標楷體"/>
                <w:bCs/>
                <w:szCs w:val="24"/>
              </w:rPr>
              <w:t>01037C辦理轉診費：</w:t>
            </w:r>
          </w:p>
          <w:p w:rsidR="00EC09F0" w:rsidRPr="005C4176" w:rsidRDefault="00775CC1" w:rsidP="00EC09F0">
            <w:pPr>
              <w:spacing w:line="360" w:lineRule="exact"/>
              <w:ind w:left="459" w:hanging="283"/>
              <w:rPr>
                <w:rFonts w:ascii="標楷體" w:eastAsia="標楷體" w:hAnsi="標楷體"/>
                <w:bCs/>
                <w:szCs w:val="24"/>
              </w:rPr>
            </w:pPr>
            <w:r w:rsidRPr="005C4176">
              <w:rPr>
                <w:rFonts w:ascii="標楷體" w:eastAsia="標楷體" w:hAnsi="標楷體"/>
                <w:bCs/>
                <w:szCs w:val="24"/>
              </w:rPr>
              <w:t>1.需填報</w:t>
            </w:r>
            <w:proofErr w:type="gramStart"/>
            <w:r w:rsidRPr="005C4176">
              <w:rPr>
                <w:rFonts w:ascii="標楷體" w:eastAsia="標楷體" w:hAnsi="標楷體"/>
                <w:bCs/>
                <w:szCs w:val="24"/>
              </w:rPr>
              <w:t>醫</w:t>
            </w:r>
            <w:proofErr w:type="gramEnd"/>
            <w:r w:rsidRPr="005C4176">
              <w:rPr>
                <w:rFonts w:ascii="標楷體" w:eastAsia="標楷體" w:hAnsi="標楷體"/>
                <w:bCs/>
                <w:szCs w:val="24"/>
              </w:rPr>
              <w:t>令之</w:t>
            </w:r>
            <w:r w:rsidR="00EC09F0" w:rsidRPr="005C4176">
              <w:rPr>
                <w:rFonts w:ascii="標楷體" w:eastAsia="標楷體" w:hAnsi="標楷體" w:hint="eastAsia"/>
                <w:bCs/>
                <w:szCs w:val="24"/>
              </w:rPr>
              <w:t>p14</w:t>
            </w:r>
            <w:r w:rsidRPr="005C4176">
              <w:rPr>
                <w:rFonts w:ascii="標楷體" w:eastAsia="標楷體" w:hAnsi="標楷體"/>
                <w:bCs/>
                <w:szCs w:val="24"/>
              </w:rPr>
              <w:t>「執行時間-起」及</w:t>
            </w:r>
            <w:r w:rsidR="00EC09F0" w:rsidRPr="005C4176">
              <w:rPr>
                <w:rFonts w:ascii="標楷體" w:eastAsia="標楷體" w:hAnsi="標楷體" w:hint="eastAsia"/>
                <w:bCs/>
                <w:szCs w:val="24"/>
              </w:rPr>
              <w:t>p15</w:t>
            </w:r>
            <w:r w:rsidRPr="005C4176">
              <w:rPr>
                <w:rFonts w:ascii="標楷體" w:eastAsia="標楷體" w:hAnsi="標楷體"/>
                <w:bCs/>
                <w:szCs w:val="24"/>
              </w:rPr>
              <w:t>「執行時間-迄」，填報至年月日，</w:t>
            </w:r>
            <w:r w:rsidR="00EC09F0" w:rsidRPr="005C4176">
              <w:rPr>
                <w:rFonts w:ascii="標楷體" w:eastAsia="標楷體" w:hAnsi="標楷體" w:hint="eastAsia"/>
                <w:bCs/>
                <w:szCs w:val="24"/>
              </w:rPr>
              <w:t>p14</w:t>
            </w:r>
            <w:r w:rsidRPr="005C4176">
              <w:rPr>
                <w:rFonts w:ascii="標楷體" w:eastAsia="標楷體" w:hAnsi="標楷體"/>
                <w:bCs/>
                <w:szCs w:val="24"/>
              </w:rPr>
              <w:t>「執行時間-起」係</w:t>
            </w:r>
            <w:proofErr w:type="gramStart"/>
            <w:r w:rsidRPr="005C4176">
              <w:rPr>
                <w:rFonts w:ascii="標楷體" w:eastAsia="標楷體" w:hAnsi="標楷體"/>
                <w:bCs/>
                <w:szCs w:val="24"/>
              </w:rPr>
              <w:t>指開立轉</w:t>
            </w:r>
            <w:proofErr w:type="gramEnd"/>
            <w:r w:rsidRPr="005C4176">
              <w:rPr>
                <w:rFonts w:ascii="標楷體" w:eastAsia="標楷體" w:hAnsi="標楷體"/>
                <w:bCs/>
                <w:szCs w:val="24"/>
              </w:rPr>
              <w:t>診單之日期，</w:t>
            </w:r>
            <w:r w:rsidR="00EC09F0" w:rsidRPr="005C4176">
              <w:rPr>
                <w:rFonts w:ascii="標楷體" w:eastAsia="標楷體" w:hAnsi="標楷體" w:hint="eastAsia"/>
                <w:bCs/>
                <w:szCs w:val="24"/>
              </w:rPr>
              <w:t>p15</w:t>
            </w:r>
            <w:r w:rsidRPr="005C4176">
              <w:rPr>
                <w:rFonts w:ascii="標楷體" w:eastAsia="標楷體" w:hAnsi="標楷體"/>
                <w:bCs/>
                <w:szCs w:val="24"/>
              </w:rPr>
              <w:t>「執行時間-迄」</w:t>
            </w:r>
            <w:r w:rsidR="00CA1694" w:rsidRPr="005C4176">
              <w:rPr>
                <w:rFonts w:ascii="標楷體" w:eastAsia="標楷體" w:hAnsi="標楷體" w:hint="eastAsia"/>
                <w:bCs/>
                <w:szCs w:val="24"/>
              </w:rPr>
              <w:t>同</w:t>
            </w:r>
            <w:r w:rsidR="00CA1694" w:rsidRPr="005C4176">
              <w:rPr>
                <w:rFonts w:ascii="標楷體" w:eastAsia="標楷體" w:hAnsi="標楷體"/>
                <w:bCs/>
                <w:szCs w:val="24"/>
              </w:rPr>
              <w:t>「執行時間-起」</w:t>
            </w:r>
            <w:r w:rsidR="008F65CF" w:rsidRPr="005C4176">
              <w:rPr>
                <w:rFonts w:ascii="標楷體" w:eastAsia="標楷體" w:hAnsi="標楷體" w:hint="eastAsia"/>
                <w:bCs/>
                <w:szCs w:val="24"/>
              </w:rPr>
              <w:t>填報日期</w:t>
            </w:r>
            <w:r w:rsidR="00CA1694" w:rsidRPr="005C4176">
              <w:rPr>
                <w:rFonts w:ascii="標楷體" w:eastAsia="標楷體" w:hAnsi="標楷體" w:hint="eastAsia"/>
                <w:bCs/>
                <w:szCs w:val="24"/>
              </w:rPr>
              <w:t>。</w:t>
            </w:r>
          </w:p>
          <w:p w:rsidR="007E075F" w:rsidRPr="005C4176" w:rsidRDefault="00EC09F0" w:rsidP="00333D01">
            <w:pPr>
              <w:spacing w:line="360" w:lineRule="exact"/>
              <w:ind w:left="459" w:hanging="283"/>
              <w:rPr>
                <w:rFonts w:ascii="標楷體" w:eastAsia="標楷體" w:hAnsi="標楷體"/>
                <w:bCs/>
                <w:szCs w:val="24"/>
              </w:rPr>
            </w:pPr>
            <w:r w:rsidRPr="005C4176">
              <w:rPr>
                <w:rFonts w:ascii="標楷體" w:eastAsia="標楷體" w:hAnsi="標楷體" w:hint="eastAsia"/>
                <w:bCs/>
                <w:szCs w:val="24"/>
              </w:rPr>
              <w:t>2.</w:t>
            </w:r>
            <w:r w:rsidR="007E075F" w:rsidRPr="005C4176">
              <w:rPr>
                <w:rFonts w:ascii="標楷體" w:eastAsia="標楷體" w:hAnsi="標楷體"/>
                <w:bCs/>
                <w:szCs w:val="24"/>
              </w:rPr>
              <w:t xml:space="preserve"> 診察費項目代號填報原診察費</w:t>
            </w:r>
            <w:proofErr w:type="gramStart"/>
            <w:r w:rsidR="007E075F" w:rsidRPr="005C4176">
              <w:rPr>
                <w:rFonts w:ascii="標楷體" w:eastAsia="標楷體" w:hAnsi="標楷體"/>
                <w:bCs/>
                <w:szCs w:val="24"/>
              </w:rPr>
              <w:t>醫</w:t>
            </w:r>
            <w:proofErr w:type="gramEnd"/>
            <w:r w:rsidR="007E075F" w:rsidRPr="005C4176">
              <w:rPr>
                <w:rFonts w:ascii="標楷體" w:eastAsia="標楷體" w:hAnsi="標楷體"/>
                <w:bCs/>
                <w:szCs w:val="24"/>
              </w:rPr>
              <w:t>令，</w:t>
            </w:r>
            <w:r w:rsidR="007E075F" w:rsidRPr="005C4176">
              <w:rPr>
                <w:rFonts w:ascii="標楷體" w:eastAsia="標楷體" w:hAnsi="標楷體" w:cs="標楷體"/>
                <w:kern w:val="0"/>
                <w:szCs w:val="24"/>
              </w:rPr>
              <w:t>診察費點數填報原診察</w:t>
            </w:r>
            <w:proofErr w:type="gramStart"/>
            <w:r w:rsidR="007E075F" w:rsidRPr="005C4176">
              <w:rPr>
                <w:rFonts w:ascii="標楷體" w:eastAsia="標楷體" w:hAnsi="標楷體" w:cs="標楷體"/>
                <w:kern w:val="0"/>
                <w:szCs w:val="24"/>
              </w:rPr>
              <w:t>費</w:t>
            </w:r>
            <w:proofErr w:type="gramEnd"/>
            <w:r w:rsidR="007E075F" w:rsidRPr="005C4176">
              <w:rPr>
                <w:rFonts w:ascii="標楷體" w:eastAsia="標楷體" w:hAnsi="標楷體" w:cs="標楷體"/>
                <w:kern w:val="0"/>
                <w:szCs w:val="24"/>
              </w:rPr>
              <w:t>費用</w:t>
            </w:r>
            <w:r w:rsidR="00CF0637" w:rsidRPr="005C4176">
              <w:rPr>
                <w:rFonts w:ascii="標楷體" w:eastAsia="標楷體" w:hAnsi="標楷體" w:cs="標楷體" w:hint="eastAsia"/>
                <w:kern w:val="0"/>
                <w:szCs w:val="24"/>
              </w:rPr>
              <w:t>(預防保健、洗腎、慢性病連續處方調劑</w:t>
            </w:r>
            <w:proofErr w:type="gramStart"/>
            <w:r w:rsidR="00CF0637" w:rsidRPr="005C4176">
              <w:rPr>
                <w:rFonts w:ascii="標楷體" w:eastAsia="標楷體" w:hAnsi="標楷體" w:cs="標楷體" w:hint="eastAsia"/>
                <w:kern w:val="0"/>
                <w:szCs w:val="24"/>
              </w:rPr>
              <w:t>案件免填</w:t>
            </w:r>
            <w:proofErr w:type="gramEnd"/>
            <w:r w:rsidR="00CF0637" w:rsidRPr="005C4176">
              <w:rPr>
                <w:rFonts w:ascii="標楷體" w:eastAsia="標楷體" w:hAnsi="標楷體" w:cs="標楷體" w:hint="eastAsia"/>
                <w:kern w:val="0"/>
                <w:szCs w:val="24"/>
              </w:rPr>
              <w:t>)</w:t>
            </w:r>
            <w:r w:rsidR="007E075F" w:rsidRPr="005C4176">
              <w:rPr>
                <w:rFonts w:ascii="標楷體" w:eastAsia="標楷體" w:hAnsi="標楷體" w:cs="標楷體"/>
                <w:kern w:val="0"/>
                <w:szCs w:val="24"/>
              </w:rPr>
              <w:t>。</w:t>
            </w:r>
            <w:r w:rsidR="007E075F" w:rsidRPr="005C4176">
              <w:rPr>
                <w:rFonts w:ascii="標楷體" w:eastAsia="標楷體" w:hAnsi="標楷體"/>
                <w:bCs/>
                <w:szCs w:val="24"/>
              </w:rPr>
              <w:t>該項</w:t>
            </w:r>
            <w:r w:rsidR="007E075F" w:rsidRPr="005C4176">
              <w:rPr>
                <w:rFonts w:ascii="標楷體" w:eastAsia="標楷體" w:hAnsi="標楷體" w:hint="eastAsia"/>
                <w:bCs/>
                <w:szCs w:val="24"/>
              </w:rPr>
              <w:t>轉診費</w:t>
            </w:r>
            <w:proofErr w:type="gramStart"/>
            <w:r w:rsidR="007E075F" w:rsidRPr="005C4176">
              <w:rPr>
                <w:rFonts w:ascii="標楷體" w:eastAsia="標楷體" w:hAnsi="標楷體"/>
                <w:bCs/>
                <w:szCs w:val="24"/>
              </w:rPr>
              <w:t>醫</w:t>
            </w:r>
            <w:proofErr w:type="gramEnd"/>
            <w:r w:rsidR="007E075F" w:rsidRPr="005C4176">
              <w:rPr>
                <w:rFonts w:ascii="標楷體" w:eastAsia="標楷體" w:hAnsi="標楷體"/>
                <w:bCs/>
                <w:szCs w:val="24"/>
              </w:rPr>
              <w:t>令之 「</w:t>
            </w:r>
            <w:proofErr w:type="gramStart"/>
            <w:r w:rsidR="007E075F" w:rsidRPr="005C4176">
              <w:rPr>
                <w:rFonts w:ascii="標楷體" w:eastAsia="標楷體" w:hAnsi="標楷體"/>
                <w:bCs/>
                <w:szCs w:val="24"/>
              </w:rPr>
              <w:t>醫</w:t>
            </w:r>
            <w:proofErr w:type="gramEnd"/>
            <w:r w:rsidR="007E075F" w:rsidRPr="005C4176">
              <w:rPr>
                <w:rFonts w:ascii="標楷體" w:eastAsia="標楷體" w:hAnsi="標楷體"/>
                <w:bCs/>
                <w:szCs w:val="24"/>
              </w:rPr>
              <w:t>令類別」填「G</w:t>
            </w:r>
            <w:r w:rsidR="007E075F" w:rsidRPr="005C4176">
              <w:rPr>
                <w:rFonts w:ascii="標楷體" w:eastAsia="標楷體" w:hAnsi="標楷體" w:hint="eastAsia"/>
                <w:bCs/>
                <w:szCs w:val="24"/>
              </w:rPr>
              <w:t>(</w:t>
            </w:r>
            <w:r w:rsidR="007E075F" w:rsidRPr="005C4176">
              <w:rPr>
                <w:rFonts w:ascii="標楷體" w:eastAsia="標楷體" w:hAnsi="標楷體"/>
                <w:bCs/>
                <w:szCs w:val="24"/>
              </w:rPr>
              <w:t>專案支付參考數值</w:t>
            </w:r>
            <w:r w:rsidR="007E075F" w:rsidRPr="005C4176">
              <w:rPr>
                <w:rFonts w:ascii="標楷體" w:eastAsia="標楷體" w:hAnsi="標楷體" w:hint="eastAsia"/>
                <w:bCs/>
                <w:szCs w:val="24"/>
              </w:rPr>
              <w:t>)</w:t>
            </w:r>
            <w:r w:rsidR="007E075F" w:rsidRPr="005C4176">
              <w:rPr>
                <w:rFonts w:ascii="標楷體" w:eastAsia="標楷體" w:hAnsi="標楷體"/>
                <w:bCs/>
                <w:szCs w:val="24"/>
              </w:rPr>
              <w:t>」，</w:t>
            </w:r>
            <w:r w:rsidR="007E075F" w:rsidRPr="005C4176">
              <w:rPr>
                <w:rFonts w:ascii="標楷體" w:eastAsia="標楷體" w:hAnsi="標楷體" w:hint="eastAsia"/>
                <w:bCs/>
                <w:szCs w:val="24"/>
              </w:rPr>
              <w:t>「總量」、「單價」、「點數」填0。</w:t>
            </w:r>
          </w:p>
          <w:p w:rsidR="007E075F" w:rsidRPr="005C4176" w:rsidRDefault="007E075F" w:rsidP="007E075F">
            <w:pPr>
              <w:spacing w:line="360" w:lineRule="exact"/>
              <w:ind w:left="459" w:hanging="283"/>
              <w:rPr>
                <w:rFonts w:ascii="標楷體" w:eastAsia="標楷體" w:hAnsi="標楷體" w:cs="標楷體"/>
                <w:kern w:val="0"/>
                <w:szCs w:val="24"/>
              </w:rPr>
            </w:pPr>
            <w:r w:rsidRPr="005C4176">
              <w:rPr>
                <w:rFonts w:ascii="標楷體" w:eastAsia="標楷體" w:hAnsi="標楷體" w:hint="eastAsia"/>
                <w:bCs/>
                <w:szCs w:val="24"/>
              </w:rPr>
              <w:t>3.</w:t>
            </w:r>
            <w:r w:rsidR="00775CC1" w:rsidRPr="005C4176">
              <w:rPr>
                <w:rFonts w:ascii="標楷體" w:eastAsia="標楷體" w:hAnsi="標楷體"/>
                <w:bCs/>
                <w:szCs w:val="24"/>
              </w:rPr>
              <w:t>若為門診案件，d18「病患是否轉出」需填報為「Y」，d17「轉診、處方調劑或特定檢查資源共享案件之服務機構代號」</w:t>
            </w:r>
            <w:r w:rsidR="00280F12" w:rsidRPr="005C4176">
              <w:rPr>
                <w:rFonts w:ascii="標楷體" w:eastAsia="標楷體" w:hAnsi="標楷體" w:hint="eastAsia"/>
                <w:bCs/>
                <w:szCs w:val="24"/>
              </w:rPr>
              <w:t>(費用年月為10</w:t>
            </w:r>
            <w:r w:rsidR="007D1951" w:rsidRPr="005C4176">
              <w:rPr>
                <w:rFonts w:ascii="標楷體" w:eastAsia="標楷體" w:hAnsi="標楷體" w:hint="eastAsia"/>
                <w:bCs/>
                <w:szCs w:val="24"/>
              </w:rPr>
              <w:t>7</w:t>
            </w:r>
            <w:r w:rsidR="00280F12" w:rsidRPr="005C4176">
              <w:rPr>
                <w:rFonts w:ascii="標楷體" w:eastAsia="標楷體" w:hAnsi="標楷體" w:hint="eastAsia"/>
                <w:bCs/>
                <w:szCs w:val="24"/>
              </w:rPr>
              <w:t>年12月以前者)或</w:t>
            </w:r>
            <w:r w:rsidR="00EB739B" w:rsidRPr="005C4176">
              <w:rPr>
                <w:rFonts w:ascii="標楷體" w:eastAsia="標楷體" w:hAnsi="標楷體" w:hint="eastAsia"/>
                <w:bCs/>
                <w:szCs w:val="24"/>
              </w:rPr>
              <w:t>d55「轉往之</w:t>
            </w:r>
            <w:proofErr w:type="gramStart"/>
            <w:r w:rsidR="00EB739B" w:rsidRPr="005C4176">
              <w:rPr>
                <w:rFonts w:ascii="標楷體" w:eastAsia="標楷體" w:hAnsi="標楷體" w:hint="eastAsia"/>
                <w:bCs/>
                <w:szCs w:val="24"/>
              </w:rPr>
              <w:t>醫</w:t>
            </w:r>
            <w:proofErr w:type="gramEnd"/>
            <w:r w:rsidR="00EB739B" w:rsidRPr="005C4176">
              <w:rPr>
                <w:rFonts w:ascii="標楷體" w:eastAsia="標楷體" w:hAnsi="標楷體" w:hint="eastAsia"/>
                <w:bCs/>
                <w:szCs w:val="24"/>
              </w:rPr>
              <w:t>事服務機構」</w:t>
            </w:r>
            <w:r w:rsidR="00280F12" w:rsidRPr="005C4176">
              <w:rPr>
                <w:rFonts w:ascii="標楷體" w:eastAsia="標楷體" w:hAnsi="標楷體" w:hint="eastAsia"/>
                <w:bCs/>
                <w:szCs w:val="24"/>
              </w:rPr>
              <w:t>(費用年月為10</w:t>
            </w:r>
            <w:r w:rsidR="007D1951" w:rsidRPr="005C4176">
              <w:rPr>
                <w:rFonts w:ascii="標楷體" w:eastAsia="標楷體" w:hAnsi="標楷體" w:hint="eastAsia"/>
                <w:bCs/>
                <w:szCs w:val="24"/>
              </w:rPr>
              <w:t>8</w:t>
            </w:r>
            <w:r w:rsidR="00280F12" w:rsidRPr="005C4176">
              <w:rPr>
                <w:rFonts w:ascii="標楷體" w:eastAsia="標楷體" w:hAnsi="標楷體" w:hint="eastAsia"/>
                <w:bCs/>
                <w:szCs w:val="24"/>
              </w:rPr>
              <w:t>年1月以後者)</w:t>
            </w:r>
            <w:r w:rsidR="00775CC1" w:rsidRPr="005C4176">
              <w:rPr>
                <w:rFonts w:ascii="標楷體" w:eastAsia="標楷體" w:hAnsi="標楷體"/>
                <w:bCs/>
                <w:szCs w:val="24"/>
              </w:rPr>
              <w:t>需填報轉往之院所代號。若為住</w:t>
            </w:r>
            <w:r w:rsidR="00775CC1" w:rsidRPr="005C4176">
              <w:rPr>
                <w:rFonts w:ascii="標楷體" w:eastAsia="標楷體" w:hAnsi="標楷體"/>
                <w:bCs/>
                <w:szCs w:val="24"/>
              </w:rPr>
              <w:lastRenderedPageBreak/>
              <w:t>院案件，d24轉歸代碼需填報為「6(安排至其他醫院)」</w:t>
            </w:r>
            <w:r w:rsidR="004B326E" w:rsidRPr="005C4176">
              <w:rPr>
                <w:rFonts w:ascii="標楷體" w:eastAsia="標楷體" w:hAnsi="標楷體" w:hint="eastAsia"/>
                <w:bCs/>
                <w:szCs w:val="24"/>
              </w:rPr>
              <w:t>、</w:t>
            </w:r>
            <w:r w:rsidR="004B326E" w:rsidRPr="005C4176">
              <w:rPr>
                <w:rFonts w:ascii="標楷體" w:eastAsia="標楷體" w:hAnsi="標楷體" w:cs="標楷體" w:hint="eastAsia"/>
                <w:kern w:val="0"/>
                <w:szCs w:val="24"/>
              </w:rPr>
              <w:t>「G(依醫囑出院轉機構照護)」、「H(依醫囑出院並轉</w:t>
            </w:r>
            <w:proofErr w:type="gramStart"/>
            <w:r w:rsidR="004B326E" w:rsidRPr="005C4176">
              <w:rPr>
                <w:rFonts w:ascii="標楷體" w:eastAsia="標楷體" w:hAnsi="標楷體" w:cs="標楷體" w:hint="eastAsia"/>
                <w:kern w:val="0"/>
                <w:szCs w:val="24"/>
              </w:rPr>
              <w:t>介</w:t>
            </w:r>
            <w:proofErr w:type="gramEnd"/>
            <w:r w:rsidR="004B326E" w:rsidRPr="005C4176">
              <w:rPr>
                <w:rFonts w:ascii="標楷體" w:eastAsia="標楷體" w:hAnsi="標楷體" w:cs="標楷體" w:hint="eastAsia"/>
                <w:kern w:val="0"/>
                <w:szCs w:val="24"/>
              </w:rPr>
              <w:t>照管中心/長照需求評估)」、「I(依醫囑出院並安排居家醫療)」、「J(依醫囑出院並轉社區精神醫療)」</w:t>
            </w:r>
            <w:r w:rsidR="004B326E" w:rsidRPr="005C4176">
              <w:rPr>
                <w:rFonts w:ascii="標楷體" w:eastAsia="標楷體" w:hAnsi="標楷體" w:hint="eastAsia"/>
                <w:bCs/>
                <w:szCs w:val="24"/>
              </w:rPr>
              <w:t>、</w:t>
            </w:r>
            <w:r w:rsidR="005805DC" w:rsidRPr="005C4176">
              <w:rPr>
                <w:rFonts w:ascii="標楷體" w:eastAsia="標楷體" w:hAnsi="標楷體"/>
                <w:bCs/>
                <w:szCs w:val="24"/>
              </w:rPr>
              <w:t>「</w:t>
            </w:r>
            <w:r w:rsidR="005805DC" w:rsidRPr="005C4176">
              <w:rPr>
                <w:rFonts w:ascii="標楷體" w:eastAsia="標楷體" w:hAnsi="標楷體" w:hint="eastAsia"/>
                <w:bCs/>
                <w:szCs w:val="24"/>
              </w:rPr>
              <w:t>L(</w:t>
            </w:r>
            <w:r w:rsidR="00E1415E" w:rsidRPr="005C4176">
              <w:rPr>
                <w:rFonts w:ascii="標楷體" w:eastAsia="標楷體" w:hAnsi="標楷體" w:hint="eastAsia"/>
                <w:bCs/>
                <w:szCs w:val="24"/>
              </w:rPr>
              <w:t>依醫囑出院，已無需於本院繼續接受治療，但仍需接受後續醫療服務，</w:t>
            </w:r>
            <w:proofErr w:type="gramStart"/>
            <w:r w:rsidR="00E1415E" w:rsidRPr="005C4176">
              <w:rPr>
                <w:rFonts w:ascii="標楷體" w:eastAsia="標楷體" w:hAnsi="標楷體" w:hint="eastAsia"/>
                <w:bCs/>
                <w:szCs w:val="24"/>
              </w:rPr>
              <w:t>下轉至</w:t>
            </w:r>
            <w:proofErr w:type="gramEnd"/>
            <w:r w:rsidR="00E1415E" w:rsidRPr="005C4176">
              <w:rPr>
                <w:rFonts w:ascii="標楷體" w:eastAsia="標楷體" w:hAnsi="標楷體" w:hint="eastAsia"/>
                <w:bCs/>
                <w:szCs w:val="24"/>
              </w:rPr>
              <w:t>適當院所</w:t>
            </w:r>
            <w:r w:rsidR="005805DC" w:rsidRPr="005C4176">
              <w:rPr>
                <w:rFonts w:ascii="標楷體" w:eastAsia="標楷體" w:hAnsi="標楷體" w:hint="eastAsia"/>
                <w:bCs/>
                <w:szCs w:val="24"/>
              </w:rPr>
              <w:t>)</w:t>
            </w:r>
            <w:r w:rsidR="005805DC" w:rsidRPr="005C4176">
              <w:rPr>
                <w:rFonts w:ascii="標楷體" w:eastAsia="標楷體" w:hAnsi="標楷體"/>
                <w:bCs/>
                <w:szCs w:val="24"/>
              </w:rPr>
              <w:t>」</w:t>
            </w:r>
            <w:r w:rsidR="00775CC1" w:rsidRPr="005C4176">
              <w:rPr>
                <w:rFonts w:ascii="標楷體" w:eastAsia="標楷體" w:hAnsi="標楷體"/>
                <w:bCs/>
                <w:szCs w:val="24"/>
              </w:rPr>
              <w:t>，d108「轉往之</w:t>
            </w:r>
            <w:proofErr w:type="gramStart"/>
            <w:r w:rsidR="00775CC1" w:rsidRPr="005C4176">
              <w:rPr>
                <w:rFonts w:ascii="標楷體" w:eastAsia="標楷體" w:hAnsi="標楷體"/>
                <w:bCs/>
                <w:szCs w:val="24"/>
              </w:rPr>
              <w:t>醫</w:t>
            </w:r>
            <w:proofErr w:type="gramEnd"/>
            <w:r w:rsidR="00775CC1" w:rsidRPr="005C4176">
              <w:rPr>
                <w:rFonts w:ascii="標楷體" w:eastAsia="標楷體" w:hAnsi="標楷體"/>
                <w:bCs/>
                <w:szCs w:val="24"/>
              </w:rPr>
              <w:t>事服務機構代號」需填報轉往之院所代號。</w:t>
            </w:r>
            <w:r w:rsidR="00775CC1" w:rsidRPr="005C4176">
              <w:rPr>
                <w:rFonts w:ascii="標楷體" w:eastAsia="標楷體" w:hAnsi="標楷體" w:cs="標楷體"/>
                <w:kern w:val="0"/>
                <w:szCs w:val="24"/>
              </w:rPr>
              <w:t>診察費點數</w:t>
            </w:r>
            <w:r w:rsidR="00775CC1" w:rsidRPr="005C4176">
              <w:rPr>
                <w:rFonts w:ascii="標楷體" w:eastAsia="標楷體" w:hAnsi="標楷體"/>
                <w:bCs/>
                <w:szCs w:val="24"/>
              </w:rPr>
              <w:t>填</w:t>
            </w:r>
            <w:r w:rsidR="00775CC1" w:rsidRPr="005C4176">
              <w:rPr>
                <w:rFonts w:ascii="標楷體" w:eastAsia="標楷體" w:hAnsi="標楷體" w:cs="標楷體"/>
                <w:kern w:val="0"/>
                <w:szCs w:val="24"/>
              </w:rPr>
              <w:t>報原診察費費用。</w:t>
            </w:r>
          </w:p>
          <w:p w:rsidR="004B326E" w:rsidRPr="005C4176" w:rsidRDefault="004B326E" w:rsidP="007E075F">
            <w:pPr>
              <w:spacing w:line="360" w:lineRule="exact"/>
              <w:ind w:left="459" w:hanging="283"/>
              <w:rPr>
                <w:rFonts w:ascii="標楷體" w:eastAsia="標楷體" w:hAnsi="標楷體" w:cs="標楷體"/>
                <w:kern w:val="0"/>
                <w:szCs w:val="24"/>
              </w:rPr>
            </w:pP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三、申報01038C接受轉診門診診察費加算：</w:t>
            </w:r>
          </w:p>
          <w:p w:rsidR="00C1213F" w:rsidRPr="005C4176" w:rsidRDefault="00775CC1" w:rsidP="00C1213F">
            <w:pPr>
              <w:spacing w:line="360" w:lineRule="exact"/>
              <w:ind w:left="459" w:hanging="283"/>
              <w:rPr>
                <w:rFonts w:ascii="標楷體" w:eastAsia="標楷體" w:hAnsi="標楷體"/>
                <w:bCs/>
                <w:szCs w:val="24"/>
              </w:rPr>
            </w:pPr>
            <w:r w:rsidRPr="005C4176">
              <w:rPr>
                <w:rFonts w:ascii="標楷體" w:eastAsia="標楷體" w:hAnsi="標楷體"/>
                <w:bCs/>
                <w:szCs w:val="24"/>
              </w:rPr>
              <w:t>1.</w:t>
            </w:r>
            <w:r w:rsidR="00C1213F" w:rsidRPr="005C4176">
              <w:rPr>
                <w:rFonts w:ascii="標楷體" w:eastAsia="標楷體" w:hAnsi="標楷體"/>
                <w:bCs/>
                <w:szCs w:val="24"/>
              </w:rPr>
              <w:t xml:space="preserve"> 需填報</w:t>
            </w:r>
            <w:proofErr w:type="gramStart"/>
            <w:r w:rsidR="00C1213F" w:rsidRPr="005C4176">
              <w:rPr>
                <w:rFonts w:ascii="標楷體" w:eastAsia="標楷體" w:hAnsi="標楷體"/>
                <w:bCs/>
                <w:szCs w:val="24"/>
              </w:rPr>
              <w:t>醫</w:t>
            </w:r>
            <w:proofErr w:type="gramEnd"/>
            <w:r w:rsidR="00C1213F" w:rsidRPr="005C4176">
              <w:rPr>
                <w:rFonts w:ascii="標楷體" w:eastAsia="標楷體" w:hAnsi="標楷體"/>
                <w:bCs/>
                <w:szCs w:val="24"/>
              </w:rPr>
              <w:t>令之</w:t>
            </w:r>
            <w:r w:rsidR="00C1213F" w:rsidRPr="005C4176">
              <w:rPr>
                <w:rFonts w:ascii="標楷體" w:eastAsia="標楷體" w:hAnsi="標楷體" w:hint="eastAsia"/>
                <w:bCs/>
                <w:szCs w:val="24"/>
              </w:rPr>
              <w:t>p14</w:t>
            </w:r>
            <w:r w:rsidR="00C1213F" w:rsidRPr="005C4176">
              <w:rPr>
                <w:rFonts w:ascii="標楷體" w:eastAsia="標楷體" w:hAnsi="標楷體"/>
                <w:bCs/>
                <w:szCs w:val="24"/>
              </w:rPr>
              <w:t>「執行時間-起」及</w:t>
            </w:r>
            <w:r w:rsidR="00C1213F" w:rsidRPr="005C4176">
              <w:rPr>
                <w:rFonts w:ascii="標楷體" w:eastAsia="標楷體" w:hAnsi="標楷體" w:hint="eastAsia"/>
                <w:bCs/>
                <w:szCs w:val="24"/>
              </w:rPr>
              <w:t>p15</w:t>
            </w:r>
            <w:r w:rsidR="00C1213F" w:rsidRPr="005C4176">
              <w:rPr>
                <w:rFonts w:ascii="標楷體" w:eastAsia="標楷體" w:hAnsi="標楷體"/>
                <w:bCs/>
                <w:szCs w:val="24"/>
              </w:rPr>
              <w:t>「執行時間-迄」，填報至年月日，</w:t>
            </w:r>
            <w:r w:rsidR="00C1213F" w:rsidRPr="005C4176">
              <w:rPr>
                <w:rFonts w:ascii="標楷體" w:eastAsia="標楷體" w:hAnsi="標楷體" w:hint="eastAsia"/>
                <w:bCs/>
                <w:szCs w:val="24"/>
              </w:rPr>
              <w:t>p14</w:t>
            </w:r>
            <w:r w:rsidR="00C1213F" w:rsidRPr="005C4176">
              <w:rPr>
                <w:rFonts w:ascii="標楷體" w:eastAsia="標楷體" w:hAnsi="標楷體"/>
                <w:bCs/>
                <w:szCs w:val="24"/>
              </w:rPr>
              <w:t>「執行時間-起」係</w:t>
            </w:r>
            <w:proofErr w:type="gramStart"/>
            <w:r w:rsidR="00C1213F" w:rsidRPr="005C4176">
              <w:rPr>
                <w:rFonts w:ascii="標楷體" w:eastAsia="標楷體" w:hAnsi="標楷體"/>
                <w:bCs/>
                <w:szCs w:val="24"/>
              </w:rPr>
              <w:t>指開立轉</w:t>
            </w:r>
            <w:proofErr w:type="gramEnd"/>
            <w:r w:rsidR="00C1213F" w:rsidRPr="005C4176">
              <w:rPr>
                <w:rFonts w:ascii="標楷體" w:eastAsia="標楷體" w:hAnsi="標楷體"/>
                <w:bCs/>
                <w:szCs w:val="24"/>
              </w:rPr>
              <w:t>診單之日期，</w:t>
            </w:r>
            <w:r w:rsidR="00C1213F" w:rsidRPr="005C4176">
              <w:rPr>
                <w:rFonts w:ascii="標楷體" w:eastAsia="標楷體" w:hAnsi="標楷體" w:hint="eastAsia"/>
                <w:bCs/>
                <w:szCs w:val="24"/>
              </w:rPr>
              <w:t>p15</w:t>
            </w:r>
            <w:r w:rsidR="00C1213F" w:rsidRPr="005C4176">
              <w:rPr>
                <w:rFonts w:ascii="標楷體" w:eastAsia="標楷體" w:hAnsi="標楷體"/>
                <w:bCs/>
                <w:szCs w:val="24"/>
              </w:rPr>
              <w:t>「執行時間-迄」</w:t>
            </w:r>
            <w:r w:rsidR="00C1213F" w:rsidRPr="005C4176">
              <w:rPr>
                <w:rFonts w:ascii="標楷體" w:eastAsia="標楷體" w:hAnsi="標楷體" w:hint="eastAsia"/>
                <w:bCs/>
                <w:szCs w:val="24"/>
              </w:rPr>
              <w:t>同</w:t>
            </w:r>
            <w:r w:rsidR="00C1213F" w:rsidRPr="005C4176">
              <w:rPr>
                <w:rFonts w:ascii="標楷體" w:eastAsia="標楷體" w:hAnsi="標楷體"/>
                <w:bCs/>
                <w:szCs w:val="24"/>
              </w:rPr>
              <w:t>「執行時間-起」</w:t>
            </w:r>
            <w:r w:rsidR="008F65CF" w:rsidRPr="005C4176">
              <w:rPr>
                <w:rFonts w:ascii="標楷體" w:eastAsia="標楷體" w:hAnsi="標楷體" w:hint="eastAsia"/>
                <w:bCs/>
                <w:szCs w:val="24"/>
              </w:rPr>
              <w:t>填報日期</w:t>
            </w:r>
            <w:r w:rsidR="00C1213F" w:rsidRPr="005C4176">
              <w:rPr>
                <w:rFonts w:ascii="標楷體" w:eastAsia="標楷體" w:hAnsi="標楷體" w:hint="eastAsia"/>
                <w:bCs/>
                <w:szCs w:val="24"/>
              </w:rPr>
              <w:t>。</w:t>
            </w:r>
          </w:p>
          <w:p w:rsidR="007E075F" w:rsidRPr="005C4176" w:rsidRDefault="00775CC1" w:rsidP="007E075F">
            <w:pPr>
              <w:spacing w:line="360" w:lineRule="exact"/>
              <w:ind w:left="459" w:hanging="283"/>
              <w:rPr>
                <w:rFonts w:ascii="標楷體" w:eastAsia="標楷體" w:hAnsi="標楷體"/>
                <w:bCs/>
                <w:szCs w:val="24"/>
              </w:rPr>
            </w:pPr>
            <w:r w:rsidRPr="005C4176">
              <w:rPr>
                <w:rFonts w:ascii="標楷體" w:eastAsia="標楷體" w:hAnsi="標楷體"/>
                <w:bCs/>
                <w:szCs w:val="24"/>
              </w:rPr>
              <w:t>2.</w:t>
            </w:r>
            <w:r w:rsidR="00C1213F" w:rsidRPr="005C4176">
              <w:rPr>
                <w:rFonts w:ascii="標楷體" w:eastAsia="標楷體" w:hAnsi="標楷體"/>
                <w:bCs/>
                <w:szCs w:val="24"/>
              </w:rPr>
              <w:t xml:space="preserve"> </w:t>
            </w:r>
            <w:r w:rsidR="00CF0637" w:rsidRPr="005C4176">
              <w:rPr>
                <w:rFonts w:ascii="標楷體" w:eastAsia="標楷體" w:hAnsi="標楷體"/>
                <w:bCs/>
                <w:szCs w:val="24"/>
              </w:rPr>
              <w:t>診察費項目代號填報原診察費</w:t>
            </w:r>
            <w:proofErr w:type="gramStart"/>
            <w:r w:rsidR="00CF0637" w:rsidRPr="005C4176">
              <w:rPr>
                <w:rFonts w:ascii="標楷體" w:eastAsia="標楷體" w:hAnsi="標楷體"/>
                <w:bCs/>
                <w:szCs w:val="24"/>
              </w:rPr>
              <w:t>醫</w:t>
            </w:r>
            <w:proofErr w:type="gramEnd"/>
            <w:r w:rsidR="00CF0637" w:rsidRPr="005C4176">
              <w:rPr>
                <w:rFonts w:ascii="標楷體" w:eastAsia="標楷體" w:hAnsi="標楷體"/>
                <w:bCs/>
                <w:szCs w:val="24"/>
              </w:rPr>
              <w:t>令，</w:t>
            </w:r>
            <w:r w:rsidR="00CF0637" w:rsidRPr="005C4176">
              <w:rPr>
                <w:rFonts w:ascii="標楷體" w:eastAsia="標楷體" w:hAnsi="標楷體" w:cs="標楷體"/>
                <w:kern w:val="0"/>
                <w:szCs w:val="24"/>
              </w:rPr>
              <w:t>診察費點數填報原診察</w:t>
            </w:r>
            <w:proofErr w:type="gramStart"/>
            <w:r w:rsidR="00CF0637" w:rsidRPr="005C4176">
              <w:rPr>
                <w:rFonts w:ascii="標楷體" w:eastAsia="標楷體" w:hAnsi="標楷體" w:cs="標楷體"/>
                <w:kern w:val="0"/>
                <w:szCs w:val="24"/>
              </w:rPr>
              <w:t>費</w:t>
            </w:r>
            <w:proofErr w:type="gramEnd"/>
            <w:r w:rsidR="00CF0637" w:rsidRPr="005C4176">
              <w:rPr>
                <w:rFonts w:ascii="標楷體" w:eastAsia="標楷體" w:hAnsi="標楷體" w:cs="標楷體"/>
                <w:kern w:val="0"/>
                <w:szCs w:val="24"/>
              </w:rPr>
              <w:t>費用</w:t>
            </w:r>
            <w:r w:rsidR="00CF0637" w:rsidRPr="005C4176">
              <w:rPr>
                <w:rFonts w:ascii="標楷體" w:eastAsia="標楷體" w:hAnsi="標楷體" w:cs="標楷體" w:hint="eastAsia"/>
                <w:kern w:val="0"/>
                <w:szCs w:val="24"/>
              </w:rPr>
              <w:t>(預防保健、洗腎、慢性病連續處方調劑</w:t>
            </w:r>
            <w:proofErr w:type="gramStart"/>
            <w:r w:rsidR="00CF0637" w:rsidRPr="005C4176">
              <w:rPr>
                <w:rFonts w:ascii="標楷體" w:eastAsia="標楷體" w:hAnsi="標楷體" w:cs="標楷體" w:hint="eastAsia"/>
                <w:kern w:val="0"/>
                <w:szCs w:val="24"/>
              </w:rPr>
              <w:t>案件免填</w:t>
            </w:r>
            <w:proofErr w:type="gramEnd"/>
            <w:r w:rsidR="00CF0637" w:rsidRPr="005C4176">
              <w:rPr>
                <w:rFonts w:ascii="標楷體" w:eastAsia="標楷體" w:hAnsi="標楷體" w:cs="標楷體" w:hint="eastAsia"/>
                <w:kern w:val="0"/>
                <w:szCs w:val="24"/>
              </w:rPr>
              <w:t>)</w:t>
            </w:r>
            <w:r w:rsidR="00CF0637" w:rsidRPr="005C4176">
              <w:rPr>
                <w:rFonts w:ascii="標楷體" w:eastAsia="標楷體" w:hAnsi="標楷體" w:cs="標楷體"/>
                <w:kern w:val="0"/>
                <w:szCs w:val="24"/>
              </w:rPr>
              <w:t>。</w:t>
            </w:r>
            <w:r w:rsidR="007E075F" w:rsidRPr="005C4176">
              <w:rPr>
                <w:rFonts w:ascii="標楷體" w:eastAsia="標楷體" w:hAnsi="標楷體"/>
                <w:bCs/>
                <w:szCs w:val="24"/>
              </w:rPr>
              <w:t>該項</w:t>
            </w:r>
            <w:r w:rsidR="007E075F" w:rsidRPr="005C4176">
              <w:rPr>
                <w:rFonts w:ascii="標楷體" w:eastAsia="標楷體" w:hAnsi="標楷體" w:hint="eastAsia"/>
                <w:bCs/>
                <w:szCs w:val="24"/>
              </w:rPr>
              <w:t>轉診費</w:t>
            </w:r>
            <w:proofErr w:type="gramStart"/>
            <w:r w:rsidR="007E075F" w:rsidRPr="005C4176">
              <w:rPr>
                <w:rFonts w:ascii="標楷體" w:eastAsia="標楷體" w:hAnsi="標楷體"/>
                <w:bCs/>
                <w:szCs w:val="24"/>
              </w:rPr>
              <w:t>醫</w:t>
            </w:r>
            <w:proofErr w:type="gramEnd"/>
            <w:r w:rsidR="007E075F" w:rsidRPr="005C4176">
              <w:rPr>
                <w:rFonts w:ascii="標楷體" w:eastAsia="標楷體" w:hAnsi="標楷體"/>
                <w:bCs/>
                <w:szCs w:val="24"/>
              </w:rPr>
              <w:t>令之「</w:t>
            </w:r>
            <w:proofErr w:type="gramStart"/>
            <w:r w:rsidR="007E075F" w:rsidRPr="005C4176">
              <w:rPr>
                <w:rFonts w:ascii="標楷體" w:eastAsia="標楷體" w:hAnsi="標楷體"/>
                <w:bCs/>
                <w:szCs w:val="24"/>
              </w:rPr>
              <w:t>醫</w:t>
            </w:r>
            <w:proofErr w:type="gramEnd"/>
            <w:r w:rsidR="007E075F" w:rsidRPr="005C4176">
              <w:rPr>
                <w:rFonts w:ascii="標楷體" w:eastAsia="標楷體" w:hAnsi="標楷體"/>
                <w:bCs/>
                <w:szCs w:val="24"/>
              </w:rPr>
              <w:t>令類別」填「G</w:t>
            </w:r>
            <w:r w:rsidR="007E075F" w:rsidRPr="005C4176">
              <w:rPr>
                <w:rFonts w:ascii="標楷體" w:eastAsia="標楷體" w:hAnsi="標楷體" w:hint="eastAsia"/>
                <w:bCs/>
                <w:szCs w:val="24"/>
              </w:rPr>
              <w:t>(</w:t>
            </w:r>
            <w:r w:rsidR="007E075F" w:rsidRPr="005C4176">
              <w:rPr>
                <w:rFonts w:ascii="標楷體" w:eastAsia="標楷體" w:hAnsi="標楷體"/>
                <w:bCs/>
                <w:szCs w:val="24"/>
              </w:rPr>
              <w:t>專案支付參考數值</w:t>
            </w:r>
            <w:r w:rsidR="007E075F" w:rsidRPr="005C4176">
              <w:rPr>
                <w:rFonts w:ascii="標楷體" w:eastAsia="標楷體" w:hAnsi="標楷體" w:hint="eastAsia"/>
                <w:bCs/>
                <w:szCs w:val="24"/>
              </w:rPr>
              <w:t>)</w:t>
            </w:r>
            <w:r w:rsidR="007E075F" w:rsidRPr="005C4176">
              <w:rPr>
                <w:rFonts w:ascii="標楷體" w:eastAsia="標楷體" w:hAnsi="標楷體"/>
                <w:bCs/>
                <w:szCs w:val="24"/>
              </w:rPr>
              <w:t>」，</w:t>
            </w:r>
            <w:r w:rsidR="007E075F" w:rsidRPr="005C4176">
              <w:rPr>
                <w:rFonts w:ascii="標楷體" w:eastAsia="標楷體" w:hAnsi="標楷體" w:hint="eastAsia"/>
                <w:bCs/>
                <w:szCs w:val="24"/>
              </w:rPr>
              <w:t>「總量」、「單價」、「點數」填0。</w:t>
            </w:r>
          </w:p>
          <w:p w:rsidR="00EB739B" w:rsidRPr="005C4176" w:rsidRDefault="007E075F" w:rsidP="007E075F">
            <w:pPr>
              <w:spacing w:line="360" w:lineRule="exact"/>
              <w:ind w:left="459" w:hanging="283"/>
              <w:rPr>
                <w:rFonts w:ascii="標楷體" w:eastAsia="標楷體" w:hAnsi="標楷體"/>
                <w:bCs/>
                <w:szCs w:val="24"/>
              </w:rPr>
            </w:pPr>
            <w:r w:rsidRPr="005C4176">
              <w:rPr>
                <w:rFonts w:ascii="標楷體" w:eastAsia="標楷體" w:hAnsi="標楷體" w:hint="eastAsia"/>
                <w:bCs/>
                <w:szCs w:val="24"/>
              </w:rPr>
              <w:t>3.</w:t>
            </w:r>
            <w:r w:rsidR="00C1213F" w:rsidRPr="005C4176">
              <w:rPr>
                <w:rFonts w:ascii="標楷體" w:eastAsia="標楷體" w:hAnsi="標楷體"/>
                <w:bCs/>
                <w:szCs w:val="24"/>
              </w:rPr>
              <w:t>若為門診案件，d16「轉診、處方調劑或特定檢查資源共享案件註記」需填報為「1-保險對象本次就醫由他院轉診而來」，d17「轉診、處方調劑或特定檢查資源共享案件之服務機構代號」需填報轉診來源院所代號。</w:t>
            </w:r>
            <w:r w:rsidR="00775CC1" w:rsidRPr="005C4176">
              <w:rPr>
                <w:rFonts w:ascii="標楷體" w:eastAsia="標楷體" w:hAnsi="標楷體"/>
                <w:bCs/>
                <w:szCs w:val="24"/>
              </w:rPr>
              <w:t>若為住院案件，d16「病患來源」應填報3(轉診)，d107「轉入服務機構代號」需填報轉診來源院所代號。</w:t>
            </w:r>
            <w:r w:rsidR="00775CC1" w:rsidRPr="005C4176">
              <w:rPr>
                <w:rFonts w:ascii="標楷體" w:eastAsia="標楷體" w:hAnsi="標楷體" w:cs="標楷體"/>
                <w:kern w:val="0"/>
                <w:szCs w:val="24"/>
              </w:rPr>
              <w:t>診察費點數</w:t>
            </w:r>
            <w:r w:rsidR="00775CC1" w:rsidRPr="005C4176">
              <w:rPr>
                <w:rFonts w:ascii="標楷體" w:eastAsia="標楷體" w:hAnsi="標楷體"/>
                <w:bCs/>
                <w:szCs w:val="24"/>
              </w:rPr>
              <w:t>填</w:t>
            </w:r>
            <w:r w:rsidR="00775CC1" w:rsidRPr="005C4176">
              <w:rPr>
                <w:rFonts w:ascii="標楷體" w:eastAsia="標楷體" w:hAnsi="標楷體" w:cs="標楷體"/>
                <w:kern w:val="0"/>
                <w:szCs w:val="24"/>
              </w:rPr>
              <w:t>報原診察費費用</w:t>
            </w:r>
            <w:r w:rsidRPr="005C4176">
              <w:rPr>
                <w:rFonts w:ascii="標楷體" w:eastAsia="標楷體" w:hAnsi="標楷體" w:cs="標楷體" w:hint="eastAsia"/>
                <w:kern w:val="0"/>
                <w:szCs w:val="24"/>
              </w:rPr>
              <w:t>。</w:t>
            </w:r>
          </w:p>
          <w:p w:rsidR="00280F12" w:rsidRPr="005C4176" w:rsidRDefault="00C1213F" w:rsidP="007E075F">
            <w:pPr>
              <w:spacing w:line="360" w:lineRule="exact"/>
              <w:ind w:left="317" w:hangingChars="132" w:hanging="317"/>
              <w:rPr>
                <w:rFonts w:ascii="標楷體" w:eastAsia="標楷體" w:hAnsi="標楷體"/>
                <w:bCs/>
                <w:szCs w:val="24"/>
              </w:rPr>
            </w:pPr>
            <w:r w:rsidRPr="005C4176">
              <w:rPr>
                <w:rFonts w:ascii="標楷體" w:eastAsia="標楷體" w:hAnsi="標楷體" w:hint="eastAsia"/>
                <w:bCs/>
                <w:szCs w:val="24"/>
              </w:rPr>
              <w:t>※</w:t>
            </w:r>
            <w:r w:rsidRPr="005C4176">
              <w:rPr>
                <w:rFonts w:ascii="標楷體" w:eastAsia="標楷體" w:hAnsi="標楷體"/>
                <w:bCs/>
                <w:szCs w:val="24"/>
              </w:rPr>
              <w:t>若B醫院接受A診所轉診之病人，經</w:t>
            </w:r>
            <w:r w:rsidR="00F479AA" w:rsidRPr="005C4176">
              <w:rPr>
                <w:rFonts w:ascii="標楷體" w:eastAsia="標楷體" w:hAnsi="標楷體" w:hint="eastAsia"/>
                <w:bCs/>
                <w:szCs w:val="24"/>
              </w:rPr>
              <w:t>門診</w:t>
            </w:r>
            <w:r w:rsidRPr="005C4176">
              <w:rPr>
                <w:rFonts w:ascii="標楷體" w:eastAsia="標楷體" w:hAnsi="標楷體"/>
                <w:bCs/>
                <w:szCs w:val="24"/>
              </w:rPr>
              <w:t>診療後再將病人轉至C</w:t>
            </w:r>
            <w:r w:rsidR="007E075F" w:rsidRPr="005C4176">
              <w:rPr>
                <w:rFonts w:ascii="標楷體" w:eastAsia="標楷體" w:hAnsi="標楷體"/>
                <w:bCs/>
                <w:szCs w:val="24"/>
              </w:rPr>
              <w:t>醫院</w:t>
            </w:r>
            <w:r w:rsidRPr="005C4176">
              <w:rPr>
                <w:rFonts w:ascii="標楷體" w:eastAsia="標楷體" w:hAnsi="標楷體"/>
                <w:bCs/>
                <w:szCs w:val="24"/>
              </w:rPr>
              <w:t>：</w:t>
            </w:r>
          </w:p>
          <w:p w:rsidR="00280F12" w:rsidRPr="005C4176" w:rsidRDefault="000515F6" w:rsidP="000515F6">
            <w:pPr>
              <w:spacing w:line="360" w:lineRule="exact"/>
              <w:ind w:leftChars="14" w:left="459" w:hangingChars="177" w:hanging="425"/>
              <w:rPr>
                <w:rFonts w:ascii="標楷體" w:eastAsia="標楷體" w:hAnsi="標楷體"/>
                <w:bCs/>
                <w:szCs w:val="24"/>
              </w:rPr>
            </w:pPr>
            <w:r w:rsidRPr="005C4176">
              <w:rPr>
                <w:rFonts w:ascii="標楷體" w:eastAsia="標楷體" w:hAnsi="標楷體" w:hint="eastAsia"/>
                <w:bCs/>
                <w:szCs w:val="24"/>
              </w:rPr>
              <w:t>(1)</w:t>
            </w:r>
            <w:r w:rsidR="00280F12" w:rsidRPr="005C4176">
              <w:rPr>
                <w:rFonts w:ascii="標楷體" w:eastAsia="標楷體" w:hAnsi="標楷體" w:hint="eastAsia"/>
                <w:bCs/>
                <w:szCs w:val="24"/>
              </w:rPr>
              <w:t>費用年月為10</w:t>
            </w:r>
            <w:r w:rsidR="007D1951" w:rsidRPr="005C4176">
              <w:rPr>
                <w:rFonts w:ascii="標楷體" w:eastAsia="標楷體" w:hAnsi="標楷體" w:hint="eastAsia"/>
                <w:bCs/>
                <w:szCs w:val="24"/>
              </w:rPr>
              <w:t>7</w:t>
            </w:r>
            <w:r w:rsidR="00280F12" w:rsidRPr="005C4176">
              <w:rPr>
                <w:rFonts w:ascii="標楷體" w:eastAsia="標楷體" w:hAnsi="標楷體" w:hint="eastAsia"/>
                <w:bCs/>
                <w:szCs w:val="24"/>
              </w:rPr>
              <w:t>年12月以前者：</w:t>
            </w:r>
            <w:r w:rsidR="00280F12" w:rsidRPr="005C4176">
              <w:rPr>
                <w:rFonts w:ascii="標楷體" w:eastAsia="標楷體" w:hAnsi="標楷體"/>
                <w:bCs/>
                <w:szCs w:val="24"/>
              </w:rPr>
              <w:t>因現行門診申報欄位轉入及轉出院所代號共用d17「轉診、處方調劑或特定檢查資源共享案件之服務機構代號」，B醫院</w:t>
            </w:r>
            <w:r w:rsidR="00280F12" w:rsidRPr="005C4176">
              <w:rPr>
                <w:rFonts w:ascii="標楷體" w:eastAsia="標楷體" w:hAnsi="標楷體" w:hint="eastAsia"/>
                <w:bCs/>
                <w:szCs w:val="24"/>
              </w:rPr>
              <w:t>之</w:t>
            </w:r>
            <w:r w:rsidR="00280F12" w:rsidRPr="005C4176">
              <w:rPr>
                <w:rFonts w:ascii="標楷體" w:eastAsia="標楷體" w:hAnsi="標楷體"/>
                <w:bCs/>
                <w:szCs w:val="24"/>
              </w:rPr>
              <w:t>轉診門診診察費加算(01038C)及辦理轉診費(01034B、01035B、01036C、01037C)應拆開申報</w:t>
            </w:r>
            <w:r w:rsidR="00280F12" w:rsidRPr="005C4176">
              <w:rPr>
                <w:rFonts w:ascii="標楷體" w:eastAsia="標楷體" w:hAnsi="標楷體" w:hint="eastAsia"/>
                <w:bCs/>
                <w:szCs w:val="24"/>
              </w:rPr>
              <w:t>，第二筆(轉出案件)之醫院代號、身分證號、就醫日期、就醫序號、部分負擔代碼與第一筆(轉入案件)相同，惟部分負擔點數為0，原醫療費用</w:t>
            </w:r>
            <w:r w:rsidR="00280F12" w:rsidRPr="005C4176">
              <w:rPr>
                <w:rFonts w:ascii="標楷體" w:eastAsia="標楷體" w:hAnsi="標楷體" w:hint="eastAsia"/>
                <w:bCs/>
                <w:szCs w:val="24"/>
              </w:rPr>
              <w:lastRenderedPageBreak/>
              <w:t>項目於第一筆(轉入案件)申報，</w:t>
            </w:r>
            <w:proofErr w:type="gramStart"/>
            <w:r w:rsidR="00280F12" w:rsidRPr="005C4176">
              <w:rPr>
                <w:rFonts w:ascii="標楷體" w:eastAsia="標楷體" w:hAnsi="標楷體" w:hint="eastAsia"/>
                <w:bCs/>
                <w:szCs w:val="24"/>
              </w:rPr>
              <w:t>第二筆僅申報</w:t>
            </w:r>
            <w:proofErr w:type="gramEnd"/>
            <w:r w:rsidR="00280F12" w:rsidRPr="005C4176">
              <w:rPr>
                <w:rFonts w:ascii="標楷體" w:eastAsia="標楷體" w:hAnsi="標楷體" w:hint="eastAsia"/>
                <w:bCs/>
                <w:szCs w:val="24"/>
              </w:rPr>
              <w:t>轉出</w:t>
            </w:r>
            <w:proofErr w:type="gramStart"/>
            <w:r w:rsidR="00280F12" w:rsidRPr="005C4176">
              <w:rPr>
                <w:rFonts w:ascii="標楷體" w:eastAsia="標楷體" w:hAnsi="標楷體" w:hint="eastAsia"/>
                <w:bCs/>
                <w:szCs w:val="24"/>
              </w:rPr>
              <w:t>醫</w:t>
            </w:r>
            <w:proofErr w:type="gramEnd"/>
            <w:r w:rsidR="00280F12" w:rsidRPr="005C4176">
              <w:rPr>
                <w:rFonts w:ascii="標楷體" w:eastAsia="標楷體" w:hAnsi="標楷體" w:hint="eastAsia"/>
                <w:bCs/>
                <w:szCs w:val="24"/>
              </w:rPr>
              <w:t>令。</w:t>
            </w:r>
          </w:p>
          <w:p w:rsidR="007E075F" w:rsidRPr="005C4176" w:rsidRDefault="000515F6" w:rsidP="000515F6">
            <w:pPr>
              <w:spacing w:line="360" w:lineRule="exact"/>
              <w:ind w:leftChars="14" w:left="459" w:hangingChars="177" w:hanging="425"/>
              <w:rPr>
                <w:rFonts w:ascii="標楷體" w:eastAsia="標楷體" w:hAnsi="標楷體"/>
                <w:bCs/>
                <w:szCs w:val="24"/>
              </w:rPr>
            </w:pPr>
            <w:r w:rsidRPr="005C4176">
              <w:rPr>
                <w:rFonts w:ascii="標楷體" w:eastAsia="標楷體" w:hAnsi="標楷體" w:hint="eastAsia"/>
                <w:bCs/>
                <w:szCs w:val="24"/>
              </w:rPr>
              <w:t>(2)</w:t>
            </w:r>
            <w:r w:rsidR="00280F12" w:rsidRPr="005C4176">
              <w:rPr>
                <w:rFonts w:ascii="標楷體" w:eastAsia="標楷體" w:hAnsi="標楷體" w:hint="eastAsia"/>
                <w:bCs/>
                <w:szCs w:val="24"/>
              </w:rPr>
              <w:t>費用年月為10</w:t>
            </w:r>
            <w:r w:rsidR="007D1951" w:rsidRPr="005C4176">
              <w:rPr>
                <w:rFonts w:ascii="標楷體" w:eastAsia="標楷體" w:hAnsi="標楷體" w:hint="eastAsia"/>
                <w:bCs/>
                <w:szCs w:val="24"/>
              </w:rPr>
              <w:t>8</w:t>
            </w:r>
            <w:r w:rsidR="00280F12" w:rsidRPr="005C4176">
              <w:rPr>
                <w:rFonts w:ascii="標楷體" w:eastAsia="標楷體" w:hAnsi="標楷體" w:hint="eastAsia"/>
                <w:bCs/>
                <w:szCs w:val="24"/>
              </w:rPr>
              <w:t>年1月以後者：</w:t>
            </w:r>
            <w:r w:rsidR="00EB739B" w:rsidRPr="005C4176">
              <w:rPr>
                <w:rFonts w:ascii="標楷體" w:eastAsia="標楷體" w:hAnsi="標楷體" w:hint="eastAsia"/>
                <w:bCs/>
                <w:szCs w:val="24"/>
              </w:rPr>
              <w:t>10</w:t>
            </w:r>
            <w:r w:rsidR="007D1951" w:rsidRPr="005C4176">
              <w:rPr>
                <w:rFonts w:ascii="標楷體" w:eastAsia="標楷體" w:hAnsi="標楷體" w:hint="eastAsia"/>
                <w:bCs/>
                <w:szCs w:val="24"/>
              </w:rPr>
              <w:t>8</w:t>
            </w:r>
            <w:r w:rsidR="00EB739B" w:rsidRPr="005C4176">
              <w:rPr>
                <w:rFonts w:ascii="標楷體" w:eastAsia="標楷體" w:hAnsi="標楷體" w:hint="eastAsia"/>
                <w:bCs/>
                <w:szCs w:val="24"/>
              </w:rPr>
              <w:t>.1.1起申報格式</w:t>
            </w:r>
            <w:r w:rsidR="00280F12" w:rsidRPr="005C4176">
              <w:rPr>
                <w:rFonts w:ascii="標楷體" w:eastAsia="標楷體" w:hAnsi="標楷體" w:hint="eastAsia"/>
                <w:bCs/>
                <w:szCs w:val="24"/>
              </w:rPr>
              <w:t>中</w:t>
            </w:r>
            <w:r w:rsidR="00EB739B" w:rsidRPr="005C4176">
              <w:rPr>
                <w:rFonts w:ascii="標楷體" w:eastAsia="標楷體" w:hAnsi="標楷體"/>
                <w:bCs/>
                <w:szCs w:val="24"/>
              </w:rPr>
              <w:t>轉入及轉出院所代號</w:t>
            </w:r>
            <w:r w:rsidR="00280F12" w:rsidRPr="005C4176">
              <w:rPr>
                <w:rFonts w:ascii="標楷體" w:eastAsia="標楷體" w:hAnsi="標楷體" w:hint="eastAsia"/>
                <w:bCs/>
                <w:szCs w:val="24"/>
              </w:rPr>
              <w:t>已</w:t>
            </w:r>
            <w:r w:rsidR="00EB739B" w:rsidRPr="005C4176">
              <w:rPr>
                <w:rFonts w:ascii="標楷體" w:eastAsia="標楷體" w:hAnsi="標楷體" w:hint="eastAsia"/>
                <w:bCs/>
                <w:szCs w:val="24"/>
              </w:rPr>
              <w:t>分開</w:t>
            </w:r>
            <w:r w:rsidR="00280F12" w:rsidRPr="005C4176">
              <w:rPr>
                <w:rFonts w:ascii="標楷體" w:eastAsia="標楷體" w:hAnsi="標楷體" w:hint="eastAsia"/>
                <w:bCs/>
                <w:szCs w:val="24"/>
              </w:rPr>
              <w:t>填報</w:t>
            </w:r>
            <w:r w:rsidR="00EB739B" w:rsidRPr="005C4176">
              <w:rPr>
                <w:rFonts w:ascii="標楷體" w:eastAsia="標楷體" w:hAnsi="標楷體" w:hint="eastAsia"/>
                <w:bCs/>
                <w:szCs w:val="24"/>
              </w:rPr>
              <w:t>，故10</w:t>
            </w:r>
            <w:r w:rsidR="007D1951" w:rsidRPr="005C4176">
              <w:rPr>
                <w:rFonts w:ascii="標楷體" w:eastAsia="標楷體" w:hAnsi="標楷體" w:hint="eastAsia"/>
                <w:bCs/>
                <w:szCs w:val="24"/>
              </w:rPr>
              <w:t>8</w:t>
            </w:r>
            <w:r w:rsidR="00EB739B" w:rsidRPr="005C4176">
              <w:rPr>
                <w:rFonts w:ascii="標楷體" w:eastAsia="標楷體" w:hAnsi="標楷體" w:hint="eastAsia"/>
                <w:bCs/>
                <w:szCs w:val="24"/>
              </w:rPr>
              <w:t>.1.1起</w:t>
            </w:r>
            <w:proofErr w:type="gramStart"/>
            <w:r w:rsidR="00EB739B" w:rsidRPr="005C4176">
              <w:rPr>
                <w:rFonts w:ascii="標楷體" w:eastAsia="標楷體" w:hAnsi="標楷體" w:hint="eastAsia"/>
                <w:bCs/>
                <w:szCs w:val="24"/>
              </w:rPr>
              <w:t>此類轉診</w:t>
            </w:r>
            <w:proofErr w:type="gramEnd"/>
            <w:r w:rsidR="00EB739B" w:rsidRPr="005C4176">
              <w:rPr>
                <w:rFonts w:ascii="標楷體" w:eastAsia="標楷體" w:hAnsi="標楷體" w:hint="eastAsia"/>
                <w:bCs/>
                <w:szCs w:val="24"/>
              </w:rPr>
              <w:t>案件，請合併申報費用。</w:t>
            </w:r>
          </w:p>
          <w:p w:rsidR="00C1213F" w:rsidRPr="005C4176" w:rsidRDefault="007E075F" w:rsidP="00D42622">
            <w:pPr>
              <w:spacing w:line="360" w:lineRule="exact"/>
              <w:ind w:left="317" w:hangingChars="132" w:hanging="317"/>
            </w:pPr>
            <w:r w:rsidRPr="005C4176">
              <w:rPr>
                <w:rFonts w:ascii="標楷體" w:eastAsia="標楷體" w:hAnsi="標楷體" w:hint="eastAsia"/>
                <w:bCs/>
                <w:szCs w:val="24"/>
              </w:rPr>
              <w:t>※轉診案件如有</w:t>
            </w:r>
            <w:proofErr w:type="gramStart"/>
            <w:r w:rsidRPr="005C4176">
              <w:rPr>
                <w:rFonts w:ascii="標楷體" w:eastAsia="標楷體" w:hAnsi="標楷體" w:hint="eastAsia"/>
                <w:bCs/>
                <w:szCs w:val="24"/>
              </w:rPr>
              <w:t>同次住院切帳</w:t>
            </w:r>
            <w:proofErr w:type="gramEnd"/>
            <w:r w:rsidRPr="005C4176">
              <w:rPr>
                <w:rFonts w:ascii="標楷體" w:eastAsia="標楷體" w:hAnsi="標楷體" w:hint="eastAsia"/>
                <w:bCs/>
                <w:szCs w:val="24"/>
              </w:rPr>
              <w:t>申報者，僅申報一次：</w:t>
            </w:r>
            <w:proofErr w:type="gramStart"/>
            <w:r w:rsidR="00D42622" w:rsidRPr="005C4176">
              <w:rPr>
                <w:rFonts w:ascii="標楷體" w:eastAsia="標楷體" w:hAnsi="標楷體" w:hint="eastAsia"/>
                <w:bCs/>
                <w:szCs w:val="24"/>
              </w:rPr>
              <w:t>醫</w:t>
            </w:r>
            <w:proofErr w:type="gramEnd"/>
            <w:r w:rsidR="00D42622" w:rsidRPr="005C4176">
              <w:rPr>
                <w:rFonts w:ascii="標楷體" w:eastAsia="標楷體" w:hAnsi="標楷體" w:hint="eastAsia"/>
                <w:bCs/>
                <w:szCs w:val="24"/>
              </w:rPr>
              <w:t>令代碼01038C(接受轉診門診診察費加算)</w:t>
            </w:r>
            <w:proofErr w:type="gramStart"/>
            <w:r w:rsidR="00D42622" w:rsidRPr="005C4176">
              <w:rPr>
                <w:rFonts w:ascii="標楷體" w:eastAsia="標楷體" w:hAnsi="標楷體" w:hint="eastAsia"/>
                <w:bCs/>
                <w:szCs w:val="24"/>
              </w:rPr>
              <w:t>於切帳</w:t>
            </w:r>
            <w:proofErr w:type="gramEnd"/>
            <w:r w:rsidR="00D42622" w:rsidRPr="005C4176">
              <w:rPr>
                <w:rFonts w:ascii="標楷體" w:eastAsia="標楷體" w:hAnsi="標楷體" w:hint="eastAsia"/>
                <w:bCs/>
                <w:szCs w:val="24"/>
              </w:rPr>
              <w:t>之第一筆申報；</w:t>
            </w:r>
            <w:r w:rsidRPr="005C4176">
              <w:rPr>
                <w:rFonts w:ascii="標楷體" w:eastAsia="標楷體" w:hAnsi="標楷體" w:hint="eastAsia"/>
                <w:bCs/>
                <w:szCs w:val="24"/>
              </w:rPr>
              <w:t>辦理轉診費(</w:t>
            </w:r>
            <w:proofErr w:type="gramStart"/>
            <w:r w:rsidRPr="005C4176">
              <w:rPr>
                <w:rFonts w:ascii="標楷體" w:eastAsia="標楷體" w:hAnsi="標楷體" w:hint="eastAsia"/>
                <w:bCs/>
                <w:szCs w:val="24"/>
              </w:rPr>
              <w:t>醫</w:t>
            </w:r>
            <w:proofErr w:type="gramEnd"/>
            <w:r w:rsidRPr="005C4176">
              <w:rPr>
                <w:rFonts w:ascii="標楷體" w:eastAsia="標楷體" w:hAnsi="標楷體" w:hint="eastAsia"/>
                <w:bCs/>
                <w:szCs w:val="24"/>
              </w:rPr>
              <w:t>令代碼01034B、01035B、01036C、01037C)於出院時申報。</w:t>
            </w:r>
          </w:p>
        </w:tc>
      </w:tr>
      <w:tr w:rsidR="00007E8E" w:rsidRPr="005C4176" w:rsidTr="00726BA3">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lastRenderedPageBreak/>
              <w:t>Q2：</w:t>
            </w:r>
          </w:p>
          <w:p w:rsidR="00007E8E" w:rsidRPr="005C4176" w:rsidRDefault="00775CC1">
            <w:pPr>
              <w:spacing w:line="360" w:lineRule="exact"/>
              <w:rPr>
                <w:rFonts w:ascii="標楷體" w:eastAsia="標楷體" w:hAnsi="標楷體"/>
                <w:bCs/>
                <w:szCs w:val="24"/>
              </w:rPr>
            </w:pPr>
            <w:r w:rsidRPr="005C4176">
              <w:rPr>
                <w:rFonts w:ascii="標楷體" w:eastAsia="標楷體" w:hAnsi="標楷體"/>
                <w:bCs/>
                <w:szCs w:val="24"/>
              </w:rPr>
              <w:t>有關「接受轉診門診診察費加算」(01038C)申報規範所指「申報本項轉診費用者，當次就醫得再申報門診診察費，此次門診不列入院所原門診合理量計算」，是否為有申報01038C之此筆案件，整件案件不納入門診合理量計算?</w:t>
            </w:r>
          </w:p>
          <w:p w:rsidR="00007E8E" w:rsidRPr="005C4176" w:rsidRDefault="00007E8E">
            <w:pPr>
              <w:spacing w:line="360" w:lineRule="exact"/>
              <w:rPr>
                <w:rFonts w:ascii="標楷體" w:eastAsia="標楷體" w:hAnsi="標楷體"/>
                <w:bCs/>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napToGrid w:val="0"/>
              <w:spacing w:line="360" w:lineRule="exact"/>
              <w:ind w:right="57"/>
              <w:jc w:val="both"/>
              <w:rPr>
                <w:rFonts w:ascii="標楷體" w:eastAsia="標楷體" w:hAnsi="標楷體"/>
                <w:bCs/>
                <w:szCs w:val="24"/>
              </w:rPr>
            </w:pPr>
          </w:p>
          <w:p w:rsidR="00007E8E" w:rsidRPr="005C4176" w:rsidRDefault="00775CC1">
            <w:pPr>
              <w:snapToGrid w:val="0"/>
              <w:spacing w:line="360" w:lineRule="exact"/>
              <w:ind w:right="57"/>
              <w:jc w:val="both"/>
              <w:rPr>
                <w:rFonts w:ascii="標楷體" w:eastAsia="標楷體" w:hAnsi="標楷體"/>
                <w:bCs/>
                <w:szCs w:val="24"/>
              </w:rPr>
            </w:pPr>
            <w:r w:rsidRPr="005C4176">
              <w:rPr>
                <w:rFonts w:ascii="標楷體" w:eastAsia="標楷體" w:hAnsi="標楷體"/>
                <w:bCs/>
                <w:szCs w:val="24"/>
              </w:rPr>
              <w:t>是，申報01038C之整筆案件中，當次就醫之門診診察費及01038C「接受轉診門診診察費加算」</w:t>
            </w:r>
            <w:proofErr w:type="gramStart"/>
            <w:r w:rsidRPr="005C4176">
              <w:rPr>
                <w:rFonts w:ascii="標楷體" w:eastAsia="標楷體" w:hAnsi="標楷體"/>
                <w:bCs/>
                <w:szCs w:val="24"/>
              </w:rPr>
              <w:t>均不列入</w:t>
            </w:r>
            <w:proofErr w:type="gramEnd"/>
            <w:r w:rsidRPr="005C4176">
              <w:rPr>
                <w:rFonts w:ascii="標楷體" w:eastAsia="標楷體" w:hAnsi="標楷體"/>
                <w:bCs/>
                <w:szCs w:val="24"/>
              </w:rPr>
              <w:t>門診合理量計算，並以第一段合理量支付點數支付。</w:t>
            </w:r>
          </w:p>
        </w:tc>
      </w:tr>
      <w:tr w:rsidR="00007E8E" w:rsidRPr="005C4176">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pPr>
            <w:r w:rsidRPr="005C4176">
              <w:rPr>
                <w:rFonts w:ascii="標楷體" w:eastAsia="標楷體" w:hAnsi="標楷體"/>
                <w:b/>
                <w:sz w:val="28"/>
                <w:szCs w:val="24"/>
              </w:rPr>
              <w:t>四、結算方式</w:t>
            </w:r>
          </w:p>
        </w:tc>
      </w:tr>
      <w:tr w:rsidR="00007E8E" w:rsidRPr="005C4176">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Q1：</w:t>
            </w: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轉診支付標準</w:t>
            </w:r>
            <w:proofErr w:type="gramStart"/>
            <w:r w:rsidRPr="005C4176">
              <w:rPr>
                <w:rFonts w:ascii="標楷體" w:eastAsia="標楷體" w:hAnsi="標楷體"/>
                <w:szCs w:val="24"/>
              </w:rPr>
              <w:t>之點值結算</w:t>
            </w:r>
            <w:proofErr w:type="gramEnd"/>
            <w:r w:rsidRPr="005C4176">
              <w:rPr>
                <w:rFonts w:ascii="標楷體" w:eastAsia="標楷體" w:hAnsi="標楷體"/>
                <w:szCs w:val="24"/>
              </w:rPr>
              <w:t>方式為何？是否保障一點一元？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5C4176" w:rsidRDefault="00007E8E">
            <w:pPr>
              <w:spacing w:line="360" w:lineRule="exact"/>
              <w:rPr>
                <w:rFonts w:ascii="標楷體" w:eastAsia="標楷體" w:hAnsi="標楷體"/>
                <w:szCs w:val="24"/>
              </w:rPr>
            </w:pPr>
          </w:p>
          <w:p w:rsidR="00007E8E" w:rsidRPr="005C4176" w:rsidRDefault="00775CC1">
            <w:pPr>
              <w:spacing w:line="360" w:lineRule="exact"/>
              <w:rPr>
                <w:rFonts w:ascii="標楷體" w:eastAsia="標楷體" w:hAnsi="標楷體"/>
                <w:szCs w:val="24"/>
              </w:rPr>
            </w:pPr>
            <w:r w:rsidRPr="005C4176">
              <w:rPr>
                <w:rFonts w:ascii="標楷體" w:eastAsia="標楷體" w:hAnsi="標楷體"/>
                <w:szCs w:val="24"/>
              </w:rPr>
              <w:t>轉診支付標準按季均分預算及結算，先以每點1元暫付，當季預算若有結餘，</w:t>
            </w:r>
            <w:proofErr w:type="gramStart"/>
            <w:r w:rsidRPr="005C4176">
              <w:rPr>
                <w:rFonts w:ascii="標楷體" w:eastAsia="標楷體" w:hAnsi="標楷體"/>
                <w:szCs w:val="24"/>
              </w:rPr>
              <w:t>則流用</w:t>
            </w:r>
            <w:proofErr w:type="gramEnd"/>
            <w:r w:rsidRPr="005C4176">
              <w:rPr>
                <w:rFonts w:ascii="標楷體" w:eastAsia="標楷體" w:hAnsi="標楷體"/>
                <w:szCs w:val="24"/>
              </w:rPr>
              <w:t>至下季；當季預算若有不足，由其他預算「基層總額轉診型態調整費用」(13.46億元)按季支應，每季最多支應3.365億元(13.46/4)，若預算仍不足，則</w:t>
            </w:r>
            <w:proofErr w:type="gramStart"/>
            <w:r w:rsidRPr="005C4176">
              <w:rPr>
                <w:rFonts w:ascii="標楷體" w:eastAsia="標楷體" w:hAnsi="標楷體"/>
                <w:szCs w:val="24"/>
              </w:rPr>
              <w:t>採浮動點值支付</w:t>
            </w:r>
            <w:proofErr w:type="gramEnd"/>
            <w:r w:rsidRPr="005C4176">
              <w:rPr>
                <w:rFonts w:ascii="標楷體" w:eastAsia="標楷體" w:hAnsi="標楷體"/>
                <w:szCs w:val="24"/>
              </w:rPr>
              <w:t>；若醫院及西醫基層總額皆不足支應，支應額度按醫院及西醫基層總額當季轉診費用</w:t>
            </w:r>
            <w:proofErr w:type="gramStart"/>
            <w:r w:rsidRPr="005C4176">
              <w:rPr>
                <w:rFonts w:ascii="標楷體" w:eastAsia="標楷體" w:hAnsi="標楷體"/>
                <w:szCs w:val="24"/>
              </w:rPr>
              <w:t>占率按比例</w:t>
            </w:r>
            <w:proofErr w:type="gramEnd"/>
            <w:r w:rsidRPr="005C4176">
              <w:rPr>
                <w:rFonts w:ascii="標楷體" w:eastAsia="標楷體" w:hAnsi="標楷體"/>
                <w:szCs w:val="24"/>
              </w:rPr>
              <w:t>分配。</w:t>
            </w:r>
          </w:p>
        </w:tc>
      </w:tr>
    </w:tbl>
    <w:p w:rsidR="00007E8E" w:rsidRPr="005C4176" w:rsidRDefault="00007E8E"/>
    <w:sectPr w:rsidR="00007E8E" w:rsidRPr="005C4176" w:rsidSect="00007E8E">
      <w:footerReference w:type="default" r:id="rId7"/>
      <w:pgSz w:w="11906" w:h="16838"/>
      <w:pgMar w:top="1276" w:right="1800" w:bottom="1440" w:left="1800"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74" w:rsidRDefault="00384874" w:rsidP="00007E8E">
      <w:r>
        <w:separator/>
      </w:r>
    </w:p>
  </w:endnote>
  <w:endnote w:type="continuationSeparator" w:id="0">
    <w:p w:rsidR="00384874" w:rsidRDefault="00384874" w:rsidP="0000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E" w:rsidRDefault="000058C5">
    <w:pPr>
      <w:pStyle w:val="a7"/>
      <w:jc w:val="center"/>
    </w:pPr>
    <w:r>
      <w:rPr>
        <w:lang w:val="zh-TW"/>
      </w:rPr>
      <w:fldChar w:fldCharType="begin"/>
    </w:r>
    <w:r w:rsidR="00007E8E">
      <w:rPr>
        <w:lang w:val="zh-TW"/>
      </w:rPr>
      <w:instrText xml:space="preserve"> PAGE </w:instrText>
    </w:r>
    <w:r>
      <w:rPr>
        <w:lang w:val="zh-TW"/>
      </w:rPr>
      <w:fldChar w:fldCharType="separate"/>
    </w:r>
    <w:r w:rsidR="00022AF0">
      <w:rPr>
        <w:noProof/>
        <w:lang w:val="zh-TW"/>
      </w:rPr>
      <w:t>7</w:t>
    </w:r>
    <w:r>
      <w:rPr>
        <w:lang w:val="zh-TW"/>
      </w:rPr>
      <w:fldChar w:fldCharType="end"/>
    </w:r>
  </w:p>
  <w:p w:rsidR="00007E8E" w:rsidRDefault="00007E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74" w:rsidRDefault="00384874" w:rsidP="00007E8E">
      <w:r w:rsidRPr="00007E8E">
        <w:rPr>
          <w:color w:val="000000"/>
        </w:rPr>
        <w:separator/>
      </w:r>
    </w:p>
  </w:footnote>
  <w:footnote w:type="continuationSeparator" w:id="0">
    <w:p w:rsidR="00384874" w:rsidRDefault="00384874" w:rsidP="00007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37018"/>
    <w:multiLevelType w:val="multilevel"/>
    <w:tmpl w:val="1EAAB5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A1100F9"/>
    <w:multiLevelType w:val="multilevel"/>
    <w:tmpl w:val="E4146E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F562746"/>
    <w:multiLevelType w:val="hybridMultilevel"/>
    <w:tmpl w:val="7D0A7594"/>
    <w:lvl w:ilvl="0" w:tplc="29482CD6">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051BC7"/>
    <w:multiLevelType w:val="hybridMultilevel"/>
    <w:tmpl w:val="2FB6A53A"/>
    <w:lvl w:ilvl="0" w:tplc="4D4CB9E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6B8818C6"/>
    <w:multiLevelType w:val="multilevel"/>
    <w:tmpl w:val="1D6CFE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60418"/>
  </w:hdrShapeDefaults>
  <w:footnotePr>
    <w:footnote w:id="-1"/>
    <w:footnote w:id="0"/>
  </w:footnotePr>
  <w:endnotePr>
    <w:endnote w:id="-1"/>
    <w:endnote w:id="0"/>
  </w:endnotePr>
  <w:compat>
    <w:useFELayout/>
  </w:compat>
  <w:rsids>
    <w:rsidRoot w:val="00007E8E"/>
    <w:rsid w:val="000029DC"/>
    <w:rsid w:val="000058C5"/>
    <w:rsid w:val="00007E8E"/>
    <w:rsid w:val="00016F95"/>
    <w:rsid w:val="00022AF0"/>
    <w:rsid w:val="000412AF"/>
    <w:rsid w:val="000515F6"/>
    <w:rsid w:val="00051A51"/>
    <w:rsid w:val="0005456F"/>
    <w:rsid w:val="000809A2"/>
    <w:rsid w:val="00085ABC"/>
    <w:rsid w:val="000A08FE"/>
    <w:rsid w:val="000A5130"/>
    <w:rsid w:val="000F27F1"/>
    <w:rsid w:val="00103CAF"/>
    <w:rsid w:val="00122DDF"/>
    <w:rsid w:val="001360BD"/>
    <w:rsid w:val="001514D8"/>
    <w:rsid w:val="00175C65"/>
    <w:rsid w:val="0018405D"/>
    <w:rsid w:val="001C4DF9"/>
    <w:rsid w:val="001E56AE"/>
    <w:rsid w:val="00212DCC"/>
    <w:rsid w:val="002772F5"/>
    <w:rsid w:val="00280F12"/>
    <w:rsid w:val="00283186"/>
    <w:rsid w:val="002F78F1"/>
    <w:rsid w:val="00333D01"/>
    <w:rsid w:val="00334F2C"/>
    <w:rsid w:val="00347F69"/>
    <w:rsid w:val="00384874"/>
    <w:rsid w:val="00405AA7"/>
    <w:rsid w:val="00421B19"/>
    <w:rsid w:val="0042254C"/>
    <w:rsid w:val="004268A9"/>
    <w:rsid w:val="004B326E"/>
    <w:rsid w:val="004B6FF0"/>
    <w:rsid w:val="00500775"/>
    <w:rsid w:val="00521912"/>
    <w:rsid w:val="005269AA"/>
    <w:rsid w:val="005530A7"/>
    <w:rsid w:val="00564B07"/>
    <w:rsid w:val="00566BD2"/>
    <w:rsid w:val="0058017D"/>
    <w:rsid w:val="005805DC"/>
    <w:rsid w:val="00592CF2"/>
    <w:rsid w:val="005C0824"/>
    <w:rsid w:val="005C4176"/>
    <w:rsid w:val="00610380"/>
    <w:rsid w:val="0061514F"/>
    <w:rsid w:val="00621CA1"/>
    <w:rsid w:val="00685837"/>
    <w:rsid w:val="00690725"/>
    <w:rsid w:val="006A12CB"/>
    <w:rsid w:val="006A48A8"/>
    <w:rsid w:val="006E70B2"/>
    <w:rsid w:val="007238D2"/>
    <w:rsid w:val="00726BA3"/>
    <w:rsid w:val="00745DB7"/>
    <w:rsid w:val="0077320E"/>
    <w:rsid w:val="00774E81"/>
    <w:rsid w:val="00775CC1"/>
    <w:rsid w:val="00786276"/>
    <w:rsid w:val="007A2DA7"/>
    <w:rsid w:val="007B51B5"/>
    <w:rsid w:val="007D1951"/>
    <w:rsid w:val="007E075F"/>
    <w:rsid w:val="007E62DF"/>
    <w:rsid w:val="007F1C90"/>
    <w:rsid w:val="00807CF0"/>
    <w:rsid w:val="008111C8"/>
    <w:rsid w:val="008169C5"/>
    <w:rsid w:val="00821054"/>
    <w:rsid w:val="00896CFA"/>
    <w:rsid w:val="00897923"/>
    <w:rsid w:val="008C4C8C"/>
    <w:rsid w:val="008D1332"/>
    <w:rsid w:val="008D6418"/>
    <w:rsid w:val="008E6311"/>
    <w:rsid w:val="008F1816"/>
    <w:rsid w:val="008F65CF"/>
    <w:rsid w:val="00912005"/>
    <w:rsid w:val="00944A07"/>
    <w:rsid w:val="00945C94"/>
    <w:rsid w:val="0096156A"/>
    <w:rsid w:val="009B57D6"/>
    <w:rsid w:val="009B7732"/>
    <w:rsid w:val="009C0068"/>
    <w:rsid w:val="009C3E79"/>
    <w:rsid w:val="009F725B"/>
    <w:rsid w:val="00A11C72"/>
    <w:rsid w:val="00A601A3"/>
    <w:rsid w:val="00A75520"/>
    <w:rsid w:val="00AB0098"/>
    <w:rsid w:val="00AE383A"/>
    <w:rsid w:val="00B80BDE"/>
    <w:rsid w:val="00BB1C0B"/>
    <w:rsid w:val="00BD159A"/>
    <w:rsid w:val="00BE0849"/>
    <w:rsid w:val="00C0771B"/>
    <w:rsid w:val="00C11069"/>
    <w:rsid w:val="00C1213F"/>
    <w:rsid w:val="00C179F8"/>
    <w:rsid w:val="00C74BAB"/>
    <w:rsid w:val="00CA1694"/>
    <w:rsid w:val="00CB5640"/>
    <w:rsid w:val="00CE55EF"/>
    <w:rsid w:val="00CF0637"/>
    <w:rsid w:val="00D35E96"/>
    <w:rsid w:val="00D42622"/>
    <w:rsid w:val="00D63B8C"/>
    <w:rsid w:val="00DA6554"/>
    <w:rsid w:val="00DB13AE"/>
    <w:rsid w:val="00DF3010"/>
    <w:rsid w:val="00DF7348"/>
    <w:rsid w:val="00E1415E"/>
    <w:rsid w:val="00E26190"/>
    <w:rsid w:val="00E27A4E"/>
    <w:rsid w:val="00E33C52"/>
    <w:rsid w:val="00E37CEA"/>
    <w:rsid w:val="00E37E57"/>
    <w:rsid w:val="00E51A36"/>
    <w:rsid w:val="00E82A12"/>
    <w:rsid w:val="00E85494"/>
    <w:rsid w:val="00EB739B"/>
    <w:rsid w:val="00EC09F0"/>
    <w:rsid w:val="00EC3417"/>
    <w:rsid w:val="00ED1A58"/>
    <w:rsid w:val="00F03443"/>
    <w:rsid w:val="00F479AA"/>
    <w:rsid w:val="00F518FB"/>
    <w:rsid w:val="00F54C42"/>
    <w:rsid w:val="00F57A32"/>
    <w:rsid w:val="00F73847"/>
    <w:rsid w:val="00F95981"/>
    <w:rsid w:val="00FC4E7B"/>
    <w:rsid w:val="00FC54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7E8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8E"/>
    <w:pPr>
      <w:ind w:left="480"/>
    </w:pPr>
  </w:style>
  <w:style w:type="character" w:customStyle="1" w:styleId="a4">
    <w:name w:val="清單段落 字元"/>
    <w:rsid w:val="00007E8E"/>
  </w:style>
  <w:style w:type="paragraph" w:styleId="a5">
    <w:name w:val="header"/>
    <w:basedOn w:val="a"/>
    <w:rsid w:val="00007E8E"/>
    <w:pPr>
      <w:tabs>
        <w:tab w:val="center" w:pos="4153"/>
        <w:tab w:val="right" w:pos="8306"/>
      </w:tabs>
      <w:snapToGrid w:val="0"/>
    </w:pPr>
    <w:rPr>
      <w:sz w:val="20"/>
      <w:szCs w:val="20"/>
    </w:rPr>
  </w:style>
  <w:style w:type="character" w:customStyle="1" w:styleId="a6">
    <w:name w:val="頁首 字元"/>
    <w:basedOn w:val="a0"/>
    <w:rsid w:val="00007E8E"/>
    <w:rPr>
      <w:sz w:val="20"/>
      <w:szCs w:val="20"/>
    </w:rPr>
  </w:style>
  <w:style w:type="paragraph" w:styleId="a7">
    <w:name w:val="footer"/>
    <w:basedOn w:val="a"/>
    <w:rsid w:val="00007E8E"/>
    <w:pPr>
      <w:tabs>
        <w:tab w:val="center" w:pos="4153"/>
        <w:tab w:val="right" w:pos="8306"/>
      </w:tabs>
      <w:snapToGrid w:val="0"/>
    </w:pPr>
    <w:rPr>
      <w:sz w:val="20"/>
      <w:szCs w:val="20"/>
    </w:rPr>
  </w:style>
  <w:style w:type="character" w:customStyle="1" w:styleId="a8">
    <w:name w:val="頁尾 字元"/>
    <w:basedOn w:val="a0"/>
    <w:rsid w:val="00007E8E"/>
    <w:rPr>
      <w:sz w:val="20"/>
      <w:szCs w:val="20"/>
    </w:rPr>
  </w:style>
  <w:style w:type="paragraph" w:customStyle="1" w:styleId="Default">
    <w:name w:val="Default"/>
    <w:rsid w:val="00007E8E"/>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305933242">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68430587">
      <w:bodyDiv w:val="1"/>
      <w:marLeft w:val="0"/>
      <w:marRight w:val="0"/>
      <w:marTop w:val="0"/>
      <w:marBottom w:val="0"/>
      <w:divBdr>
        <w:top w:val="none" w:sz="0" w:space="0" w:color="auto"/>
        <w:left w:val="none" w:sz="0" w:space="0" w:color="auto"/>
        <w:bottom w:val="none" w:sz="0" w:space="0" w:color="auto"/>
        <w:right w:val="none" w:sz="0" w:space="0" w:color="auto"/>
      </w:divBdr>
    </w:div>
    <w:div w:id="13910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a110744</dc:creator>
  <cp:lastModifiedBy>a110744</cp:lastModifiedBy>
  <cp:revision>9</cp:revision>
  <cp:lastPrinted>2019-05-03T06:10:00Z</cp:lastPrinted>
  <dcterms:created xsi:type="dcterms:W3CDTF">2019-04-30T03:23:00Z</dcterms:created>
  <dcterms:modified xsi:type="dcterms:W3CDTF">2019-05-07T05:58:00Z</dcterms:modified>
</cp:coreProperties>
</file>